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9423" w14:textId="77777777" w:rsidR="003925AA" w:rsidRPr="003925AA" w:rsidRDefault="003925AA" w:rsidP="003925AA">
      <w:pPr>
        <w:shd w:val="clear" w:color="auto" w:fill="FFFFFF"/>
        <w:spacing w:after="390" w:line="240" w:lineRule="auto"/>
        <w:outlineLvl w:val="0"/>
        <w:rPr>
          <w:rFonts w:ascii="Times New Roman" w:eastAsia="Times New Roman" w:hAnsi="Times New Roman" w:cs="Times New Roman"/>
          <w:color w:val="282828"/>
          <w:kern w:val="36"/>
          <w:sz w:val="45"/>
          <w:szCs w:val="45"/>
          <w:lang w:eastAsia="nl-NL"/>
        </w:rPr>
      </w:pPr>
      <w:proofErr w:type="gramStart"/>
      <w:r w:rsidRPr="003925AA">
        <w:rPr>
          <w:rFonts w:ascii="Times New Roman" w:eastAsia="Times New Roman" w:hAnsi="Times New Roman" w:cs="Times New Roman"/>
          <w:color w:val="282828"/>
          <w:kern w:val="36"/>
          <w:sz w:val="45"/>
          <w:szCs w:val="45"/>
          <w:lang w:eastAsia="nl-NL"/>
        </w:rPr>
        <w:t>algemene</w:t>
      </w:r>
      <w:proofErr w:type="gramEnd"/>
      <w:r w:rsidRPr="003925AA">
        <w:rPr>
          <w:rFonts w:ascii="Times New Roman" w:eastAsia="Times New Roman" w:hAnsi="Times New Roman" w:cs="Times New Roman"/>
          <w:color w:val="282828"/>
          <w:kern w:val="36"/>
          <w:sz w:val="45"/>
          <w:szCs w:val="45"/>
          <w:lang w:eastAsia="nl-NL"/>
        </w:rPr>
        <w:t xml:space="preserve"> voorwaarden</w:t>
      </w:r>
    </w:p>
    <w:p w14:paraId="691BFDE5"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Inhoudsopgave:</w:t>
      </w:r>
    </w:p>
    <w:p w14:paraId="71E82BB4"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Artikel   1 – Definities</w:t>
      </w:r>
      <w:r w:rsidRPr="003925AA">
        <w:rPr>
          <w:rFonts w:ascii="Arial" w:eastAsia="Times New Roman" w:hAnsi="Arial" w:cs="Arial"/>
          <w:color w:val="4E4E4E"/>
          <w:sz w:val="24"/>
          <w:szCs w:val="24"/>
          <w:lang w:eastAsia="nl-NL"/>
        </w:rPr>
        <w:br/>
        <w:t xml:space="preserve">Artikel   2 – Identiteit van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br/>
        <w:t>Artikel   3 – Toepasselijkheid</w:t>
      </w:r>
      <w:r w:rsidRPr="003925AA">
        <w:rPr>
          <w:rFonts w:ascii="Arial" w:eastAsia="Times New Roman" w:hAnsi="Arial" w:cs="Arial"/>
          <w:color w:val="4E4E4E"/>
          <w:sz w:val="24"/>
          <w:szCs w:val="24"/>
          <w:lang w:eastAsia="nl-NL"/>
        </w:rPr>
        <w:br/>
        <w:t>Artikel   4 – Het aanbod</w:t>
      </w:r>
      <w:r w:rsidRPr="003925AA">
        <w:rPr>
          <w:rFonts w:ascii="Arial" w:eastAsia="Times New Roman" w:hAnsi="Arial" w:cs="Arial"/>
          <w:color w:val="4E4E4E"/>
          <w:sz w:val="24"/>
          <w:szCs w:val="24"/>
          <w:lang w:eastAsia="nl-NL"/>
        </w:rPr>
        <w:br/>
        <w:t>Artikel   5 – De overeenkomst</w:t>
      </w:r>
      <w:r w:rsidRPr="003925AA">
        <w:rPr>
          <w:rFonts w:ascii="Arial" w:eastAsia="Times New Roman" w:hAnsi="Arial" w:cs="Arial"/>
          <w:color w:val="4E4E4E"/>
          <w:sz w:val="24"/>
          <w:szCs w:val="24"/>
          <w:lang w:eastAsia="nl-NL"/>
        </w:rPr>
        <w:br/>
        <w:t>Artikel   6 – Herroepingsrecht</w:t>
      </w:r>
      <w:r w:rsidRPr="003925AA">
        <w:rPr>
          <w:rFonts w:ascii="Arial" w:eastAsia="Times New Roman" w:hAnsi="Arial" w:cs="Arial"/>
          <w:color w:val="4E4E4E"/>
          <w:sz w:val="24"/>
          <w:szCs w:val="24"/>
          <w:lang w:eastAsia="nl-NL"/>
        </w:rPr>
        <w:br/>
        <w:t>Artikel   7 – Kosten in geval van herroeping</w:t>
      </w:r>
      <w:r w:rsidRPr="003925AA">
        <w:rPr>
          <w:rFonts w:ascii="Arial" w:eastAsia="Times New Roman" w:hAnsi="Arial" w:cs="Arial"/>
          <w:color w:val="4E4E4E"/>
          <w:sz w:val="24"/>
          <w:szCs w:val="24"/>
          <w:lang w:eastAsia="nl-NL"/>
        </w:rPr>
        <w:br/>
        <w:t>Artikel   8 – Uitsluiting herroepingsrecht</w:t>
      </w:r>
      <w:r w:rsidRPr="003925AA">
        <w:rPr>
          <w:rFonts w:ascii="Arial" w:eastAsia="Times New Roman" w:hAnsi="Arial" w:cs="Arial"/>
          <w:color w:val="4E4E4E"/>
          <w:sz w:val="24"/>
          <w:szCs w:val="24"/>
          <w:lang w:eastAsia="nl-NL"/>
        </w:rPr>
        <w:br/>
        <w:t>Artikel   9 – De prijs</w:t>
      </w:r>
      <w:r w:rsidRPr="003925AA">
        <w:rPr>
          <w:rFonts w:ascii="Arial" w:eastAsia="Times New Roman" w:hAnsi="Arial" w:cs="Arial"/>
          <w:color w:val="4E4E4E"/>
          <w:sz w:val="24"/>
          <w:szCs w:val="24"/>
          <w:lang w:eastAsia="nl-NL"/>
        </w:rPr>
        <w:br/>
        <w:t>Artikel 10 – Conformiteit en garantie</w:t>
      </w:r>
      <w:r w:rsidRPr="003925AA">
        <w:rPr>
          <w:rFonts w:ascii="Arial" w:eastAsia="Times New Roman" w:hAnsi="Arial" w:cs="Arial"/>
          <w:color w:val="4E4E4E"/>
          <w:sz w:val="24"/>
          <w:szCs w:val="24"/>
          <w:lang w:eastAsia="nl-NL"/>
        </w:rPr>
        <w:br/>
        <w:t>Arti</w:t>
      </w:r>
      <w:r w:rsidR="003B4B49">
        <w:rPr>
          <w:rFonts w:ascii="Arial" w:eastAsia="Times New Roman" w:hAnsi="Arial" w:cs="Arial"/>
          <w:color w:val="4E4E4E"/>
          <w:sz w:val="24"/>
          <w:szCs w:val="24"/>
          <w:lang w:eastAsia="nl-NL"/>
        </w:rPr>
        <w:t>kel 11 – Levering en uitvoering</w:t>
      </w:r>
      <w:r w:rsidR="003B4B49">
        <w:rPr>
          <w:rFonts w:ascii="Arial" w:eastAsia="Times New Roman" w:hAnsi="Arial" w:cs="Arial"/>
          <w:color w:val="4E4E4E"/>
          <w:sz w:val="24"/>
          <w:szCs w:val="24"/>
          <w:lang w:eastAsia="nl-NL"/>
        </w:rPr>
        <w:br/>
        <w:t>Artikel 12</w:t>
      </w:r>
      <w:r w:rsidRPr="003925AA">
        <w:rPr>
          <w:rFonts w:ascii="Arial" w:eastAsia="Times New Roman" w:hAnsi="Arial" w:cs="Arial"/>
          <w:color w:val="4E4E4E"/>
          <w:sz w:val="24"/>
          <w:szCs w:val="24"/>
          <w:lang w:eastAsia="nl-NL"/>
        </w:rPr>
        <w:t xml:space="preserve"> </w:t>
      </w:r>
      <w:r w:rsidR="003B4B49">
        <w:rPr>
          <w:rFonts w:ascii="Arial" w:eastAsia="Times New Roman" w:hAnsi="Arial" w:cs="Arial"/>
          <w:color w:val="4E4E4E"/>
          <w:sz w:val="24"/>
          <w:szCs w:val="24"/>
          <w:lang w:eastAsia="nl-NL"/>
        </w:rPr>
        <w:t>– Betaling</w:t>
      </w:r>
      <w:r w:rsidR="003B4B49">
        <w:rPr>
          <w:rFonts w:ascii="Arial" w:eastAsia="Times New Roman" w:hAnsi="Arial" w:cs="Arial"/>
          <w:color w:val="4E4E4E"/>
          <w:sz w:val="24"/>
          <w:szCs w:val="24"/>
          <w:lang w:eastAsia="nl-NL"/>
        </w:rPr>
        <w:br/>
        <w:t>Artikel 13 – Klachtenregeling</w:t>
      </w:r>
      <w:r w:rsidR="003B4B49">
        <w:rPr>
          <w:rFonts w:ascii="Arial" w:eastAsia="Times New Roman" w:hAnsi="Arial" w:cs="Arial"/>
          <w:color w:val="4E4E4E"/>
          <w:sz w:val="24"/>
          <w:szCs w:val="24"/>
          <w:lang w:eastAsia="nl-NL"/>
        </w:rPr>
        <w:br/>
        <w:t>Artikel 14 – Geschillen</w:t>
      </w:r>
      <w:r w:rsidR="003B4B49">
        <w:rPr>
          <w:rFonts w:ascii="Arial" w:eastAsia="Times New Roman" w:hAnsi="Arial" w:cs="Arial"/>
          <w:color w:val="4E4E4E"/>
          <w:sz w:val="24"/>
          <w:szCs w:val="24"/>
          <w:lang w:eastAsia="nl-NL"/>
        </w:rPr>
        <w:br/>
        <w:t>Artikel 15</w:t>
      </w:r>
      <w:r w:rsidRPr="003925AA">
        <w:rPr>
          <w:rFonts w:ascii="Arial" w:eastAsia="Times New Roman" w:hAnsi="Arial" w:cs="Arial"/>
          <w:color w:val="4E4E4E"/>
          <w:sz w:val="24"/>
          <w:szCs w:val="24"/>
          <w:lang w:eastAsia="nl-NL"/>
        </w:rPr>
        <w:t xml:space="preserve"> – Aanvullende of afwijkende bepalingen</w:t>
      </w:r>
    </w:p>
    <w:p w14:paraId="72E19FB5"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 – Definities</w:t>
      </w:r>
    </w:p>
    <w:p w14:paraId="54B8E49B"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 deze voorwaarden wordt verstaan onder:</w:t>
      </w:r>
    </w:p>
    <w:p w14:paraId="5426DFE8"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Bedenktijd</w:t>
      </w:r>
      <w:r w:rsidRPr="003925AA">
        <w:rPr>
          <w:rFonts w:ascii="Arial" w:eastAsia="Times New Roman" w:hAnsi="Arial" w:cs="Arial"/>
          <w:color w:val="4E4E4E"/>
          <w:sz w:val="24"/>
          <w:szCs w:val="24"/>
          <w:lang w:eastAsia="nl-NL"/>
        </w:rPr>
        <w:t>: de termijn waarbinnen de consument gebruik kan maken van zijn herroepingsrecht;</w:t>
      </w:r>
    </w:p>
    <w:p w14:paraId="726899B3"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Consument</w:t>
      </w:r>
      <w:r w:rsidRPr="003925AA">
        <w:rPr>
          <w:rFonts w:ascii="Arial" w:eastAsia="Times New Roman" w:hAnsi="Arial" w:cs="Arial"/>
          <w:color w:val="4E4E4E"/>
          <w:sz w:val="24"/>
          <w:szCs w:val="24"/>
          <w:lang w:eastAsia="nl-NL"/>
        </w:rPr>
        <w:t xml:space="preserve">: de natuurlijke persoon die niet handelt in de uitoefening van beroep of bedrijf en een overeenkomst op </w:t>
      </w:r>
      <w:r>
        <w:rPr>
          <w:rFonts w:ascii="Arial" w:eastAsia="Times New Roman" w:hAnsi="Arial" w:cs="Arial"/>
          <w:color w:val="4E4E4E"/>
          <w:sz w:val="24"/>
          <w:szCs w:val="24"/>
          <w:lang w:eastAsia="nl-NL"/>
        </w:rPr>
        <w:t xml:space="preserve">afstand aangaat met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w:t>
      </w:r>
    </w:p>
    <w:p w14:paraId="31DD60BD"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Dag</w:t>
      </w:r>
      <w:r w:rsidRPr="003925AA">
        <w:rPr>
          <w:rFonts w:ascii="Arial" w:eastAsia="Times New Roman" w:hAnsi="Arial" w:cs="Arial"/>
          <w:color w:val="4E4E4E"/>
          <w:sz w:val="24"/>
          <w:szCs w:val="24"/>
          <w:lang w:eastAsia="nl-NL"/>
        </w:rPr>
        <w:t>: kalenderdag;</w:t>
      </w:r>
    </w:p>
    <w:p w14:paraId="14D4FE1E"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Duurtransactie</w:t>
      </w:r>
      <w:r w:rsidRPr="003925AA">
        <w:rPr>
          <w:rFonts w:ascii="Arial" w:eastAsia="Times New Roman" w:hAnsi="Arial" w:cs="Arial"/>
          <w:color w:val="4E4E4E"/>
          <w:sz w:val="24"/>
          <w:szCs w:val="24"/>
          <w:lang w:eastAsia="nl-NL"/>
        </w:rPr>
        <w:t xml:space="preserve">: een overeenkomst op afstand met betrekking tot een reeks van producten en/of diensten, waarvan de leverings- en/of afnameverplichting in de tijd is </w:t>
      </w:r>
      <w:proofErr w:type="gramStart"/>
      <w:r w:rsidRPr="003925AA">
        <w:rPr>
          <w:rFonts w:ascii="Arial" w:eastAsia="Times New Roman" w:hAnsi="Arial" w:cs="Arial"/>
          <w:color w:val="4E4E4E"/>
          <w:sz w:val="24"/>
          <w:szCs w:val="24"/>
          <w:lang w:eastAsia="nl-NL"/>
        </w:rPr>
        <w:t>gespreid</w:t>
      </w:r>
      <w:proofErr w:type="gramEnd"/>
      <w:r w:rsidRPr="003925AA">
        <w:rPr>
          <w:rFonts w:ascii="Arial" w:eastAsia="Times New Roman" w:hAnsi="Arial" w:cs="Arial"/>
          <w:color w:val="4E4E4E"/>
          <w:sz w:val="24"/>
          <w:szCs w:val="24"/>
          <w:lang w:eastAsia="nl-NL"/>
        </w:rPr>
        <w:t>;</w:t>
      </w:r>
    </w:p>
    <w:p w14:paraId="4A257501"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Duurzame gegevensdrager</w:t>
      </w:r>
      <w:r w:rsidRPr="003925AA">
        <w:rPr>
          <w:rFonts w:ascii="Arial" w:eastAsia="Times New Roman" w:hAnsi="Arial" w:cs="Arial"/>
          <w:color w:val="4E4E4E"/>
          <w:sz w:val="24"/>
          <w:szCs w:val="24"/>
          <w:lang w:eastAsia="nl-NL"/>
        </w:rPr>
        <w:t>: elk middel dat de consument of ondernemer in staat stelt om informatie die aan hem persoonlijk is gericht, op te slaan op een manier die toekomstige raadpleging en ongewijzigde reproductie van de opgeslagen informatie mogelijk maakt.</w:t>
      </w:r>
    </w:p>
    <w:p w14:paraId="1A06725F"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Herroepingsrecht</w:t>
      </w:r>
      <w:r w:rsidRPr="003925AA">
        <w:rPr>
          <w:rFonts w:ascii="Arial" w:eastAsia="Times New Roman" w:hAnsi="Arial" w:cs="Arial"/>
          <w:color w:val="4E4E4E"/>
          <w:sz w:val="24"/>
          <w:szCs w:val="24"/>
          <w:lang w:eastAsia="nl-NL"/>
        </w:rPr>
        <w:t xml:space="preserve">: de mogelijkheid voor de consument om binnen de bedenktijd af </w:t>
      </w:r>
      <w:proofErr w:type="gramStart"/>
      <w:r w:rsidRPr="003925AA">
        <w:rPr>
          <w:rFonts w:ascii="Arial" w:eastAsia="Times New Roman" w:hAnsi="Arial" w:cs="Arial"/>
          <w:color w:val="4E4E4E"/>
          <w:sz w:val="24"/>
          <w:szCs w:val="24"/>
          <w:lang w:eastAsia="nl-NL"/>
        </w:rPr>
        <w:t>te</w:t>
      </w:r>
      <w:proofErr w:type="gramEnd"/>
      <w:r w:rsidRPr="003925AA">
        <w:rPr>
          <w:rFonts w:ascii="Arial" w:eastAsia="Times New Roman" w:hAnsi="Arial" w:cs="Arial"/>
          <w:color w:val="4E4E4E"/>
          <w:sz w:val="24"/>
          <w:szCs w:val="24"/>
          <w:lang w:eastAsia="nl-NL"/>
        </w:rPr>
        <w:t xml:space="preserve"> zien van de overeenkomst op afstand;</w:t>
      </w:r>
    </w:p>
    <w:p w14:paraId="045E532C"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Modelformulier</w:t>
      </w:r>
      <w:r w:rsidRPr="003925AA">
        <w:rPr>
          <w:rFonts w:ascii="Arial" w:eastAsia="Times New Roman" w:hAnsi="Arial" w:cs="Arial"/>
          <w:color w:val="4E4E4E"/>
          <w:sz w:val="24"/>
          <w:szCs w:val="24"/>
          <w:lang w:eastAsia="nl-NL"/>
        </w:rPr>
        <w:t xml:space="preserve">: het modelformulier </w:t>
      </w:r>
      <w:r>
        <w:rPr>
          <w:rFonts w:ascii="Arial" w:eastAsia="Times New Roman" w:hAnsi="Arial" w:cs="Arial"/>
          <w:color w:val="4E4E4E"/>
          <w:sz w:val="24"/>
          <w:szCs w:val="24"/>
          <w:lang w:eastAsia="nl-NL"/>
        </w:rPr>
        <w:t xml:space="preserve">voor herroeping die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ter beschikking stelt die een consument kan invullen wanneer hij gebruik wil maken van zijn herroepingsrecht.</w:t>
      </w:r>
    </w:p>
    <w:p w14:paraId="31A97C5A"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Ondernemer</w:t>
      </w:r>
      <w:r w:rsidRPr="003925AA">
        <w:rPr>
          <w:rFonts w:ascii="Arial" w:eastAsia="Times New Roman" w:hAnsi="Arial" w:cs="Arial"/>
          <w:color w:val="4E4E4E"/>
          <w:sz w:val="24"/>
          <w:szCs w:val="24"/>
          <w:lang w:eastAsia="nl-NL"/>
        </w:rPr>
        <w:t>: de natuurlijke of rechtspersoon die producten en/of diensten op afstand aan consumenten aanbiedt;</w:t>
      </w:r>
    </w:p>
    <w:p w14:paraId="4E145978"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Overeenkomst op afstand</w:t>
      </w:r>
      <w:r w:rsidRPr="003925AA">
        <w:rPr>
          <w:rFonts w:ascii="Arial" w:eastAsia="Times New Roman" w:hAnsi="Arial" w:cs="Arial"/>
          <w:color w:val="4E4E4E"/>
          <w:sz w:val="24"/>
          <w:szCs w:val="24"/>
          <w:lang w:eastAsia="nl-NL"/>
        </w:rPr>
        <w:t xml:space="preserve">: een overeenkomst waarbij in het kader van een door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georganiseerd systeem voor verkoop op afstand van producten en/of diensten, tot en met het sluiten van de overeenkomst uitsluitend gebruik gemaakt wordt van één of meer technieken voor communicatie op afstand;</w:t>
      </w:r>
    </w:p>
    <w:p w14:paraId="7DB92316"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Techniek voor communicatie op afstand</w:t>
      </w:r>
      <w:r w:rsidRPr="003925AA">
        <w:rPr>
          <w:rFonts w:ascii="Arial" w:eastAsia="Times New Roman" w:hAnsi="Arial" w:cs="Arial"/>
          <w:color w:val="4E4E4E"/>
          <w:sz w:val="24"/>
          <w:szCs w:val="24"/>
          <w:lang w:eastAsia="nl-NL"/>
        </w:rPr>
        <w:t>: middel dat kan worden gebruikt voor het sluiten van een overeenkomst, zonder dat consument en ondernemer gelijktijdig in dezelfde ruimte zijn samengekomen.</w:t>
      </w:r>
    </w:p>
    <w:p w14:paraId="428402AC" w14:textId="77777777" w:rsidR="003925AA" w:rsidRPr="003925AA" w:rsidRDefault="003925AA" w:rsidP="003925AA">
      <w:pPr>
        <w:numPr>
          <w:ilvl w:val="0"/>
          <w:numId w:val="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lastRenderedPageBreak/>
        <w:t>Algemene Voorwaarden</w:t>
      </w:r>
      <w:r w:rsidRPr="003925AA">
        <w:rPr>
          <w:rFonts w:ascii="Arial" w:eastAsia="Times New Roman" w:hAnsi="Arial" w:cs="Arial"/>
          <w:color w:val="4E4E4E"/>
          <w:sz w:val="24"/>
          <w:szCs w:val="24"/>
          <w:lang w:eastAsia="nl-NL"/>
        </w:rPr>
        <w:t xml:space="preserve">: de onderhavige Algemene Voorwaarden van </w:t>
      </w:r>
      <w:proofErr w:type="spellStart"/>
      <w:r>
        <w:rPr>
          <w:rFonts w:ascii="Arial" w:eastAsia="Times New Roman" w:hAnsi="Arial" w:cs="Arial"/>
          <w:color w:val="4E4E4E"/>
          <w:sz w:val="24"/>
          <w:szCs w:val="24"/>
          <w:lang w:eastAsia="nl-NL"/>
        </w:rPr>
        <w:t>WoKado</w:t>
      </w:r>
      <w:proofErr w:type="spellEnd"/>
    </w:p>
    <w:p w14:paraId="5D6747BD"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 xml:space="preserve">Artikel 2 – Identiteit van </w:t>
      </w:r>
      <w:proofErr w:type="spellStart"/>
      <w:r>
        <w:rPr>
          <w:rFonts w:ascii="Arial" w:eastAsia="Times New Roman" w:hAnsi="Arial" w:cs="Arial"/>
          <w:b/>
          <w:bCs/>
          <w:color w:val="282828"/>
          <w:sz w:val="24"/>
          <w:szCs w:val="24"/>
          <w:bdr w:val="none" w:sz="0" w:space="0" w:color="auto" w:frame="1"/>
          <w:lang w:eastAsia="nl-NL"/>
        </w:rPr>
        <w:t>WoKado</w:t>
      </w:r>
      <w:proofErr w:type="spellEnd"/>
    </w:p>
    <w:p w14:paraId="5E3813E5"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p>
    <w:p w14:paraId="28602A29"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Contact? Vind </w:t>
      </w:r>
      <w:hyperlink r:id="rId5" w:history="1">
        <w:r w:rsidRPr="003925AA">
          <w:rPr>
            <w:rFonts w:ascii="Arial" w:eastAsia="Times New Roman" w:hAnsi="Arial" w:cs="Arial"/>
            <w:color w:val="000000"/>
            <w:sz w:val="24"/>
            <w:szCs w:val="24"/>
            <w:u w:val="single"/>
            <w:bdr w:val="none" w:sz="0" w:space="0" w:color="auto" w:frame="1"/>
            <w:lang w:eastAsia="nl-NL"/>
          </w:rPr>
          <w:t>hier</w:t>
        </w:r>
      </w:hyperlink>
      <w:r w:rsidRPr="003925AA">
        <w:rPr>
          <w:rFonts w:ascii="Arial" w:eastAsia="Times New Roman" w:hAnsi="Arial" w:cs="Arial"/>
          <w:color w:val="4E4E4E"/>
          <w:sz w:val="24"/>
          <w:szCs w:val="24"/>
          <w:lang w:eastAsia="nl-NL"/>
        </w:rPr>
        <w:t> al onze gegevens.</w:t>
      </w:r>
    </w:p>
    <w:p w14:paraId="0C3E24F0"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Overige bedrijfsinformatie:</w:t>
      </w:r>
    </w:p>
    <w:p w14:paraId="471BCDF3"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Pr>
          <w:rFonts w:ascii="Arial" w:eastAsia="Times New Roman" w:hAnsi="Arial" w:cs="Arial"/>
          <w:color w:val="4E4E4E"/>
          <w:sz w:val="24"/>
          <w:szCs w:val="24"/>
          <w:lang w:eastAsia="nl-NL"/>
        </w:rPr>
        <w:t>KvK-</w:t>
      </w:r>
      <w:r w:rsidRPr="003925AA">
        <w:rPr>
          <w:rFonts w:ascii="Arial" w:eastAsia="Times New Roman" w:hAnsi="Arial" w:cs="Arial"/>
          <w:color w:val="4E4E4E"/>
          <w:sz w:val="24"/>
          <w:szCs w:val="24"/>
          <w:lang w:eastAsia="nl-NL"/>
        </w:rPr>
        <w:t xml:space="preserve">nummer: </w:t>
      </w:r>
      <w:r w:rsidRPr="003925AA">
        <w:rPr>
          <w:rFonts w:ascii="Arial" w:hAnsi="Arial" w:cs="Arial"/>
          <w:color w:val="343434"/>
          <w:sz w:val="24"/>
          <w:szCs w:val="24"/>
          <w:shd w:val="clear" w:color="auto" w:fill="FFFFFF"/>
        </w:rPr>
        <w:t>65764625</w:t>
      </w:r>
    </w:p>
    <w:p w14:paraId="10B8B70D"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Btw-ide</w:t>
      </w:r>
      <w:r>
        <w:rPr>
          <w:rFonts w:ascii="Arial" w:eastAsia="Times New Roman" w:hAnsi="Arial" w:cs="Arial"/>
          <w:color w:val="4E4E4E"/>
          <w:sz w:val="24"/>
          <w:szCs w:val="24"/>
          <w:lang w:eastAsia="nl-NL"/>
        </w:rPr>
        <w:t>ntificatienummer: NL069096508B01</w:t>
      </w:r>
    </w:p>
    <w:p w14:paraId="1953240C"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de activiteit van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is onderworpen aan een relevant vergunningstelsel: de</w:t>
      </w:r>
    </w:p>
    <w:p w14:paraId="259AAE49"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gegevens</w:t>
      </w:r>
      <w:proofErr w:type="gramEnd"/>
      <w:r w:rsidRPr="003925AA">
        <w:rPr>
          <w:rFonts w:ascii="Arial" w:eastAsia="Times New Roman" w:hAnsi="Arial" w:cs="Arial"/>
          <w:color w:val="4E4E4E"/>
          <w:sz w:val="24"/>
          <w:szCs w:val="24"/>
          <w:lang w:eastAsia="nl-NL"/>
        </w:rPr>
        <w:t xml:space="preserve"> over de toezichthoudende autoriteit:</w:t>
      </w:r>
    </w:p>
    <w:p w14:paraId="3A1CFCC3"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3 – Toepasselijkheid</w:t>
      </w:r>
    </w:p>
    <w:p w14:paraId="0519A14E"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Deze algemene voorwaarden zijn van toepassing op elk aanbod van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en op elke tot stand gekomen overeenkomst op afstand en bestellingen tussen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en consument.</w:t>
      </w:r>
    </w:p>
    <w:p w14:paraId="434DE65B"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zijn in te zien en zij op verzoek van de consument zo spoedig mogelijk kosteloos worden toegezonden.</w:t>
      </w:r>
    </w:p>
    <w:p w14:paraId="1E8B13AB"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87E3C18"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7DD44EAA"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54DAC9D1"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Situaties die niet in deze algemene voorwaarden zijn geregeld, dienen te worden beoordeeld ‘naar de geest’ van deze algemene voorwaarden.</w:t>
      </w:r>
    </w:p>
    <w:p w14:paraId="687D2CB7" w14:textId="77777777" w:rsidR="003925AA" w:rsidRPr="003925AA" w:rsidRDefault="003925AA" w:rsidP="003925AA">
      <w:pPr>
        <w:numPr>
          <w:ilvl w:val="0"/>
          <w:numId w:val="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lastRenderedPageBreak/>
        <w:t>Onduidelijkheden over de uitleg of inhoud van één of meerdere bepalingen van onze voorwaarden, dienen uitgelegd te worden ‘naar de geest’ van deze algemene voorwaarden.</w:t>
      </w:r>
      <w:r>
        <w:rPr>
          <w:rFonts w:ascii="Arial" w:eastAsia="Times New Roman" w:hAnsi="Arial" w:cs="Arial"/>
          <w:color w:val="4E4E4E"/>
          <w:sz w:val="24"/>
          <w:szCs w:val="24"/>
          <w:lang w:eastAsia="nl-NL"/>
        </w:rPr>
        <w:br/>
      </w:r>
    </w:p>
    <w:p w14:paraId="252967DC"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4 – Het aanbod</w:t>
      </w:r>
    </w:p>
    <w:p w14:paraId="408234AB" w14:textId="77777777" w:rsidR="003925AA" w:rsidRP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Indien een aanbod een beperkte geldigheidsduur heeft of onder voorwaarden geschiedt, wordt dit nadrukkelijk in het aanbod vermeld.</w:t>
      </w:r>
    </w:p>
    <w:p w14:paraId="5E2B647A" w14:textId="77777777" w:rsid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Het aanbod is vrijblijvend.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is gerechtigd het aanbod te wijzigen en aan te passen.</w:t>
      </w:r>
    </w:p>
    <w:p w14:paraId="41BA8CCA" w14:textId="77777777" w:rsid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Het aanbod bevat een volledige en nauwkeurige omschrijving van het product, zonder specifieke vermelding van de inhoud. De beschrijving is voldoende gedetailleerd om een goede beoordeling van het aanbod door de consument mogelijk te maken. Als </w:t>
      </w:r>
      <w:proofErr w:type="spellStart"/>
      <w:r w:rsidRPr="003925AA">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gebruik maakt van afbeeldingen zijn deze een waarheidsgetrouwe weergave van de aangeboden producten en/of diensten. Kennelijke vergissingen of kennelijke fouten in het aanbod binden </w:t>
      </w:r>
      <w:proofErr w:type="spellStart"/>
      <w:r w:rsidRPr="003925AA">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niet.</w:t>
      </w:r>
    </w:p>
    <w:p w14:paraId="2CB7ED83" w14:textId="77777777" w:rsid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Alle afbeeldingen, specificaties gegevens in het aanbod zijn indicatie en kunnen geen aanleiding zijn tot schadevergoeding of ontbinding van de overeenkomst.</w:t>
      </w:r>
    </w:p>
    <w:p w14:paraId="271F830C" w14:textId="77777777" w:rsid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Afbeeldingen bij producten zijn een waarheidsgetrouwe weergave van de aangeboden producten. Ondernemer kan niet garanderen dat de weergegeven kleuren exact overeenkomen met de echte kleuren van de producten.</w:t>
      </w:r>
    </w:p>
    <w:p w14:paraId="7EF32FA2" w14:textId="77777777" w:rsidR="003925AA" w:rsidRPr="003925AA" w:rsidRDefault="003925AA" w:rsidP="003925AA">
      <w:pPr>
        <w:numPr>
          <w:ilvl w:val="0"/>
          <w:numId w:val="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Elk aanbod bevat zodanige informatie, dat voor de consument duidelijk is wat de rechten en verplichtingen zijn, die aan de aanvaarding van het aanbod zijn verbonden. Dit betreft in het bijzonder:</w:t>
      </w:r>
    </w:p>
    <w:p w14:paraId="5277569B"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prijs inclusief belastingen;</w:t>
      </w:r>
    </w:p>
    <w:p w14:paraId="474262C8"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eventuele kosten van verzending;</w:t>
      </w:r>
    </w:p>
    <w:p w14:paraId="58D470C4"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wijze waarop de overeenkomst tot stand zal komen en welke handelingen daarvoor nodig zijn;</w:t>
      </w:r>
    </w:p>
    <w:p w14:paraId="68F6EE6F"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het</w:t>
      </w:r>
      <w:proofErr w:type="gramEnd"/>
      <w:r w:rsidRPr="003925AA">
        <w:rPr>
          <w:rFonts w:ascii="Arial" w:eastAsia="Times New Roman" w:hAnsi="Arial" w:cs="Arial"/>
          <w:color w:val="4E4E4E"/>
          <w:sz w:val="24"/>
          <w:szCs w:val="24"/>
          <w:lang w:eastAsia="nl-NL"/>
        </w:rPr>
        <w:t xml:space="preserve"> al dan niet van toepassing zijn van het herroepingsrecht;</w:t>
      </w:r>
    </w:p>
    <w:p w14:paraId="6426135B"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wijze van betaling, aflevering en uitvoering van de overeenkomst;</w:t>
      </w:r>
    </w:p>
    <w:p w14:paraId="23C16DA4"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termijn voor aanvaarding van het aanbod, dan wel de</w:t>
      </w:r>
      <w:r>
        <w:rPr>
          <w:rFonts w:ascii="Arial" w:eastAsia="Times New Roman" w:hAnsi="Arial" w:cs="Arial"/>
          <w:color w:val="4E4E4E"/>
          <w:sz w:val="24"/>
          <w:szCs w:val="24"/>
          <w:lang w:eastAsia="nl-NL"/>
        </w:rPr>
        <w:t xml:space="preserve"> termijn waarbinnen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de prijs garandeert;</w:t>
      </w:r>
    </w:p>
    <w:p w14:paraId="4E97EF6A"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hoogte van het tarief voor communicatie op afstand indien de kosten van het gebruik van de techniek voor communicatie op afstand worden berekend op een andere grondslag dan het reguliere basistarief voor het gebruikte communicatiemiddel;</w:t>
      </w:r>
    </w:p>
    <w:p w14:paraId="35C8903F"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of</w:t>
      </w:r>
      <w:proofErr w:type="gramEnd"/>
      <w:r w:rsidRPr="003925AA">
        <w:rPr>
          <w:rFonts w:ascii="Arial" w:eastAsia="Times New Roman" w:hAnsi="Arial" w:cs="Arial"/>
          <w:color w:val="4E4E4E"/>
          <w:sz w:val="24"/>
          <w:szCs w:val="24"/>
          <w:lang w:eastAsia="nl-NL"/>
        </w:rPr>
        <w:t xml:space="preserve"> de overeenkomst na de totstandkoming wordt gearchiveerd, en zo ja op welke wijze deze voor de consument te raadplegen is;</w:t>
      </w:r>
    </w:p>
    <w:p w14:paraId="6A529973"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manier waarop de consument, voor het sluiten van de overeenkomst, de door hem in het kader van de overeenkomst verstrekte gegevens kan controleren en indien gewenst herstellen;</w:t>
      </w:r>
    </w:p>
    <w:p w14:paraId="7DD5C570"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eventuele andere talen waarin, naast het Nederlands, de overeenkomst kan worden gesloten;</w:t>
      </w:r>
    </w:p>
    <w:p w14:paraId="0D0452C6" w14:textId="77777777" w:rsidR="003925AA" w:rsidRPr="003925AA"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gedragscodes waaraan </w:t>
      </w: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zich heeft onderworpen en de wijze waarop de consument deze gedragscodes langs elektronische weg kan raadplegen; en</w:t>
      </w:r>
    </w:p>
    <w:p w14:paraId="79E83DC8" w14:textId="77777777" w:rsidR="003B4B49" w:rsidRDefault="003925AA" w:rsidP="003925AA">
      <w:pPr>
        <w:pStyle w:val="Lijstalinea"/>
        <w:numPr>
          <w:ilvl w:val="0"/>
          <w:numId w:val="23"/>
        </w:numPr>
        <w:shd w:val="clear" w:color="auto" w:fill="FFFFFF"/>
        <w:spacing w:after="0" w:line="240" w:lineRule="auto"/>
        <w:rPr>
          <w:rFonts w:ascii="Arial" w:eastAsia="Times New Roman" w:hAnsi="Arial" w:cs="Arial"/>
          <w:color w:val="4E4E4E"/>
          <w:sz w:val="24"/>
          <w:szCs w:val="24"/>
          <w:lang w:eastAsia="nl-NL"/>
        </w:rPr>
      </w:pPr>
      <w:proofErr w:type="gramStart"/>
      <w:r w:rsidRPr="003925AA">
        <w:rPr>
          <w:rFonts w:ascii="Arial" w:eastAsia="Times New Roman" w:hAnsi="Arial" w:cs="Arial"/>
          <w:color w:val="4E4E4E"/>
          <w:sz w:val="24"/>
          <w:szCs w:val="24"/>
          <w:lang w:eastAsia="nl-NL"/>
        </w:rPr>
        <w:t>de</w:t>
      </w:r>
      <w:proofErr w:type="gramEnd"/>
      <w:r w:rsidRPr="003925AA">
        <w:rPr>
          <w:rFonts w:ascii="Arial" w:eastAsia="Times New Roman" w:hAnsi="Arial" w:cs="Arial"/>
          <w:color w:val="4E4E4E"/>
          <w:sz w:val="24"/>
          <w:szCs w:val="24"/>
          <w:lang w:eastAsia="nl-NL"/>
        </w:rPr>
        <w:t xml:space="preserve"> minimale duur van de overeenkomst op afstand in geval van een duurtransactie.</w:t>
      </w:r>
    </w:p>
    <w:p w14:paraId="5D972946" w14:textId="77777777" w:rsidR="003925AA" w:rsidRPr="003B4B49" w:rsidRDefault="003B4B49" w:rsidP="003B4B49">
      <w:pPr>
        <w:rPr>
          <w:rFonts w:ascii="Arial" w:eastAsia="Times New Roman" w:hAnsi="Arial" w:cs="Arial"/>
          <w:color w:val="4E4E4E"/>
          <w:sz w:val="24"/>
          <w:szCs w:val="24"/>
          <w:lang w:eastAsia="nl-NL"/>
        </w:rPr>
      </w:pPr>
      <w:r>
        <w:rPr>
          <w:rFonts w:ascii="Arial" w:eastAsia="Times New Roman" w:hAnsi="Arial" w:cs="Arial"/>
          <w:color w:val="4E4E4E"/>
          <w:sz w:val="24"/>
          <w:szCs w:val="24"/>
          <w:lang w:eastAsia="nl-NL"/>
        </w:rPr>
        <w:br w:type="page"/>
      </w:r>
    </w:p>
    <w:p w14:paraId="0B1759CB"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lastRenderedPageBreak/>
        <w:t>Artikel 5 – De overeenkomst</w:t>
      </w:r>
    </w:p>
    <w:p w14:paraId="19DC81C9" w14:textId="77777777" w:rsidR="003925AA" w:rsidRPr="003925AA" w:rsidRDefault="003925AA" w:rsidP="003925AA">
      <w:pPr>
        <w:numPr>
          <w:ilvl w:val="0"/>
          <w:numId w:val="6"/>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De overeenkomst komt, onder voorbehoud van het bepaalde in lid 4, tot stand op het moment van aanvaarding door de consument van het aanbod en het voldoen aan de daarbij gestelde voorwaarden.</w:t>
      </w:r>
    </w:p>
    <w:p w14:paraId="3B6BC8F9" w14:textId="77777777" w:rsidR="003925AA" w:rsidRPr="003925AA" w:rsidRDefault="003925AA" w:rsidP="003925AA">
      <w:pPr>
        <w:numPr>
          <w:ilvl w:val="0"/>
          <w:numId w:val="6"/>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de consument het aanbod langs elektronische weg heeft aanvaard, bevestigt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onverwijld langs elektronische weg de ontvangst van de aanvaarding van het aanbod. Zolang de ontvangst van deze aanvaarding niet door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is bevestigd, kan de consument de overeenkomst ontbinden.</w:t>
      </w:r>
    </w:p>
    <w:p w14:paraId="3109C0D7" w14:textId="77777777" w:rsidR="003925AA" w:rsidRPr="003925AA" w:rsidRDefault="003925AA" w:rsidP="003925AA">
      <w:pPr>
        <w:numPr>
          <w:ilvl w:val="0"/>
          <w:numId w:val="6"/>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de overeenkomst elektronisch tot stand komt, treft </w:t>
      </w:r>
      <w:proofErr w:type="spellStart"/>
      <w:r w:rsidR="006E592F">
        <w:rPr>
          <w:rFonts w:ascii="Arial" w:eastAsia="Times New Roman" w:hAnsi="Arial" w:cs="Arial"/>
          <w:color w:val="4E4E4E"/>
          <w:sz w:val="24"/>
          <w:szCs w:val="24"/>
          <w:lang w:eastAsia="nl-NL"/>
        </w:rPr>
        <w:t>WoKado</w:t>
      </w:r>
      <w:proofErr w:type="spellEnd"/>
      <w:r w:rsidR="006E592F">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 xml:space="preserve">passende technische en organisatorische maatregelen ter beveiliging van de elektronische overdracht van data en zorgt hij voor een veilige </w:t>
      </w:r>
      <w:r w:rsidR="006E592F" w:rsidRPr="003925AA">
        <w:rPr>
          <w:rFonts w:ascii="Arial" w:eastAsia="Times New Roman" w:hAnsi="Arial" w:cs="Arial"/>
          <w:color w:val="4E4E4E"/>
          <w:sz w:val="24"/>
          <w:szCs w:val="24"/>
          <w:lang w:eastAsia="nl-NL"/>
        </w:rPr>
        <w:t>web omgeving</w:t>
      </w:r>
      <w:r w:rsidRPr="003925AA">
        <w:rPr>
          <w:rFonts w:ascii="Arial" w:eastAsia="Times New Roman" w:hAnsi="Arial" w:cs="Arial"/>
          <w:color w:val="4E4E4E"/>
          <w:sz w:val="24"/>
          <w:szCs w:val="24"/>
          <w:lang w:eastAsia="nl-NL"/>
        </w:rPr>
        <w:t xml:space="preserve">. Indien de consument elektronisch kan betalen, zal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daartoe passende veiligheidsmaatregelen in acht nemen.</w:t>
      </w:r>
    </w:p>
    <w:p w14:paraId="5E37BD6A" w14:textId="77777777" w:rsidR="003925AA" w:rsidRPr="003925AA" w:rsidRDefault="006E592F" w:rsidP="003925AA">
      <w:pPr>
        <w:numPr>
          <w:ilvl w:val="0"/>
          <w:numId w:val="6"/>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kan zich – binnen wettelijke kaders – op de hoogte stellen of de consument aan zijn betalingsverplichtingen kan voldoen, evenals van al die feiten en factoren die van belang zijn voor een verantwoord aangaan van de overeenkomst op afstand. Indien </w:t>
      </w: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op grond van dit onderzoek goede gronden heeft om de overeenkomst niet aan te gaan, is hij gerechtigd gemotiveerd een bestelling of aanvraag te weigeren of aan de uitvoering bijzondere voorwaarden te verbinden.</w:t>
      </w:r>
    </w:p>
    <w:p w14:paraId="1B6A6606" w14:textId="77777777" w:rsidR="003925AA" w:rsidRPr="003925AA" w:rsidRDefault="006E592F" w:rsidP="003925AA">
      <w:pPr>
        <w:numPr>
          <w:ilvl w:val="0"/>
          <w:numId w:val="6"/>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zal bij het product of dienst aan de consument de volgende informatie, schriftelijk of op zodanige wijze dat deze door de consument op een toegankelijke manier kan worden opgeslagen op een duurzame gegevensdrager, meesturen:</w:t>
      </w:r>
    </w:p>
    <w:p w14:paraId="5BD8B7D7"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a. het bezoekadres van de vestiging van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waar de consument met klachten terecht kan;</w:t>
      </w:r>
    </w:p>
    <w:p w14:paraId="24118DC5"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b. de voorwaarden waaronder en de wijze waarop de consument van het herroepingsrecht gebruik kan maken, dan wel een duidelijke melding inzake het uitgesloten zijn van het herroepingsrecht;</w:t>
      </w:r>
    </w:p>
    <w:p w14:paraId="5078902A"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c. de informatie over garanties en bestaande service na aankoop;</w:t>
      </w:r>
    </w:p>
    <w:p w14:paraId="3C3F6DAE"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d. de in artikel 4 lid 3 van deze voorwaarden opgenomen gegevens, tenzij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deze gegevens al aan de consument heeft verstrekt vóór de uitvoering van de overeenkomst;</w:t>
      </w:r>
    </w:p>
    <w:p w14:paraId="685F7E8E"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e. de vereisten voor opzegging van de overeenkomst indien de overeenkomst een duur heeft van meer dan één jaar of van onbepaalde duur is.</w:t>
      </w:r>
    </w:p>
    <w:p w14:paraId="3286FF54" w14:textId="77777777" w:rsidR="003925AA" w:rsidRPr="003925AA" w:rsidRDefault="003925AA" w:rsidP="003925AA">
      <w:pPr>
        <w:numPr>
          <w:ilvl w:val="0"/>
          <w:numId w:val="7"/>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 geval van een duurtransactie is de bepaling in het vorige lid slechts van toepassing op de eerste levering.</w:t>
      </w:r>
    </w:p>
    <w:p w14:paraId="7FFE0903" w14:textId="77777777" w:rsidR="003925AA" w:rsidRPr="003925AA" w:rsidRDefault="003925AA" w:rsidP="003925AA">
      <w:pPr>
        <w:numPr>
          <w:ilvl w:val="0"/>
          <w:numId w:val="7"/>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Iedere overeenkomst wordt aangegaan onder de opschortende voorwaarden van voldoende beschikbaarheid van de betreffende producten.</w:t>
      </w:r>
      <w:r w:rsidR="003B4B49">
        <w:rPr>
          <w:rFonts w:ascii="Arial" w:eastAsia="Times New Roman" w:hAnsi="Arial" w:cs="Arial"/>
          <w:color w:val="4E4E4E"/>
          <w:sz w:val="24"/>
          <w:szCs w:val="24"/>
          <w:lang w:eastAsia="nl-NL"/>
        </w:rPr>
        <w:br/>
      </w:r>
    </w:p>
    <w:p w14:paraId="4FACAD94"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6 – Herroepingsrecht</w:t>
      </w:r>
    </w:p>
    <w:p w14:paraId="2E8BD96A"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i/>
          <w:iCs/>
          <w:color w:val="4E4E4E"/>
          <w:sz w:val="24"/>
          <w:szCs w:val="24"/>
          <w:bdr w:val="none" w:sz="0" w:space="0" w:color="auto" w:frame="1"/>
          <w:lang w:eastAsia="nl-NL"/>
        </w:rPr>
        <w:t>Bij levering van producten:</w:t>
      </w:r>
    </w:p>
    <w:p w14:paraId="46207865" w14:textId="77777777" w:rsidR="003925AA" w:rsidRPr="003925AA" w:rsidRDefault="003925AA" w:rsidP="003925AA">
      <w:pPr>
        <w:numPr>
          <w:ilvl w:val="0"/>
          <w:numId w:val="8"/>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Bij de aankoop van producten heeft de consument de mogelijkheid de overeenkomst zonder opgave van redenen te ontbinden gedurende 14 dagen. Deze bedenktermijn gaat in op de dag na ontvangst van het product door de consument of een vooraf </w:t>
      </w:r>
      <w:r w:rsidRPr="003925AA">
        <w:rPr>
          <w:rFonts w:ascii="Arial" w:eastAsia="Times New Roman" w:hAnsi="Arial" w:cs="Arial"/>
          <w:color w:val="4E4E4E"/>
          <w:sz w:val="24"/>
          <w:szCs w:val="24"/>
          <w:lang w:eastAsia="nl-NL"/>
        </w:rPr>
        <w:lastRenderedPageBreak/>
        <w:t xml:space="preserve">door de consument aangewezen en aan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w:t>
      </w:r>
      <w:proofErr w:type="gramStart"/>
      <w:r w:rsidRPr="003925AA">
        <w:rPr>
          <w:rFonts w:ascii="Arial" w:eastAsia="Times New Roman" w:hAnsi="Arial" w:cs="Arial"/>
          <w:color w:val="4E4E4E"/>
          <w:sz w:val="24"/>
          <w:szCs w:val="24"/>
          <w:lang w:eastAsia="nl-NL"/>
        </w:rPr>
        <w:t>bekend gemaakte</w:t>
      </w:r>
      <w:proofErr w:type="gramEnd"/>
      <w:r w:rsidRPr="003925AA">
        <w:rPr>
          <w:rFonts w:ascii="Arial" w:eastAsia="Times New Roman" w:hAnsi="Arial" w:cs="Arial"/>
          <w:color w:val="4E4E4E"/>
          <w:sz w:val="24"/>
          <w:szCs w:val="24"/>
          <w:lang w:eastAsia="nl-NL"/>
        </w:rPr>
        <w:t xml:space="preserve"> vertegenwoordiger.</w:t>
      </w:r>
    </w:p>
    <w:p w14:paraId="66B7A011" w14:textId="77777777" w:rsidR="003925AA" w:rsidRPr="003925AA" w:rsidRDefault="003925AA" w:rsidP="003925AA">
      <w:pPr>
        <w:numPr>
          <w:ilvl w:val="0"/>
          <w:numId w:val="8"/>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retourneren, conform de door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verstrekte redelijke en duidelijke instructies. Je kunt alleen complete boxen retourneren, geen enkele producten tenzij er sprake is van breuk.</w:t>
      </w:r>
    </w:p>
    <w:p w14:paraId="2D84A32A" w14:textId="77777777" w:rsidR="003925AA" w:rsidRPr="003925AA" w:rsidRDefault="003925AA" w:rsidP="003925AA">
      <w:pPr>
        <w:numPr>
          <w:ilvl w:val="0"/>
          <w:numId w:val="8"/>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Wanneer de consument gebruik wenst te maken van zijn herroepingsrecht is hij verplicht dit binnen 14 dagen, na ontvangst van het </w:t>
      </w:r>
      <w:proofErr w:type="gramStart"/>
      <w:r w:rsidRPr="003925AA">
        <w:rPr>
          <w:rFonts w:ascii="Arial" w:eastAsia="Times New Roman" w:hAnsi="Arial" w:cs="Arial"/>
          <w:color w:val="4E4E4E"/>
          <w:sz w:val="24"/>
          <w:szCs w:val="24"/>
          <w:lang w:eastAsia="nl-NL"/>
        </w:rPr>
        <w:t>product,  kenbaar</w:t>
      </w:r>
      <w:proofErr w:type="gramEnd"/>
      <w:r w:rsidRPr="003925AA">
        <w:rPr>
          <w:rFonts w:ascii="Arial" w:eastAsia="Times New Roman" w:hAnsi="Arial" w:cs="Arial"/>
          <w:color w:val="4E4E4E"/>
          <w:sz w:val="24"/>
          <w:szCs w:val="24"/>
          <w:lang w:eastAsia="nl-NL"/>
        </w:rPr>
        <w:t xml:space="preserve"> te maken aan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Het kenbaar maken dient de consument te doen via telefoon of </w:t>
      </w:r>
      <w:proofErr w:type="gramStart"/>
      <w:r w:rsidRPr="003925AA">
        <w:rPr>
          <w:rFonts w:ascii="Arial" w:eastAsia="Times New Roman" w:hAnsi="Arial" w:cs="Arial"/>
          <w:color w:val="4E4E4E"/>
          <w:sz w:val="24"/>
          <w:szCs w:val="24"/>
          <w:lang w:eastAsia="nl-NL"/>
        </w:rPr>
        <w:t>e-mail..</w:t>
      </w:r>
      <w:proofErr w:type="gramEnd"/>
      <w:r w:rsidRPr="003925AA">
        <w:rPr>
          <w:rFonts w:ascii="Arial" w:eastAsia="Times New Roman" w:hAnsi="Arial" w:cs="Arial"/>
          <w:color w:val="4E4E4E"/>
          <w:sz w:val="24"/>
          <w:szCs w:val="24"/>
          <w:lang w:eastAsia="nl-NL"/>
        </w:rPr>
        <w:t xml:space="preserve">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547446D1" w14:textId="77777777" w:rsidR="003925AA" w:rsidRPr="003925AA" w:rsidRDefault="003925AA" w:rsidP="003925AA">
      <w:pPr>
        <w:numPr>
          <w:ilvl w:val="0"/>
          <w:numId w:val="8"/>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de klant na afloop van de in lid 2 en 3 genoemde termijnen niet kenbaar heeft gemaakt gebruik te willen maken van zijn herroepingsrecht resp. het product niet aan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heeft teruggezonden, is de koop een feit.</w:t>
      </w:r>
    </w:p>
    <w:p w14:paraId="0BCDA17C" w14:textId="77777777" w:rsidR="003925AA" w:rsidRDefault="003925AA" w:rsidP="003925AA">
      <w:pPr>
        <w:numPr>
          <w:ilvl w:val="0"/>
          <w:numId w:val="8"/>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Na betaling van de abonnementskosten via de betaallink is annuleren niet meer mogelijk. Je annuleert een abonnement door simpel niet te betalen. Het herroepingsrecht is alleen geldig op de eerste aankoop via de website.</w:t>
      </w:r>
    </w:p>
    <w:p w14:paraId="6AB8D88D" w14:textId="77777777" w:rsidR="003B4B49" w:rsidRPr="003925AA" w:rsidRDefault="003B4B49" w:rsidP="003B4B49">
      <w:pPr>
        <w:shd w:val="clear" w:color="auto" w:fill="FFFFFF"/>
        <w:spacing w:after="0" w:line="240" w:lineRule="auto"/>
        <w:rPr>
          <w:rFonts w:ascii="Arial" w:eastAsia="Times New Roman" w:hAnsi="Arial" w:cs="Arial"/>
          <w:color w:val="4E4E4E"/>
          <w:sz w:val="24"/>
          <w:szCs w:val="24"/>
          <w:lang w:eastAsia="nl-NL"/>
        </w:rPr>
      </w:pPr>
    </w:p>
    <w:p w14:paraId="50589681"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7 – Kosten in geval van herroeping</w:t>
      </w:r>
    </w:p>
    <w:p w14:paraId="7192A14F" w14:textId="77777777" w:rsidR="003925AA" w:rsidRPr="003925AA" w:rsidRDefault="003925AA" w:rsidP="003925AA">
      <w:pPr>
        <w:numPr>
          <w:ilvl w:val="0"/>
          <w:numId w:val="9"/>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Indien de consument gebruik maakt van zijn herroepingsrecht, komen de kosten van terugzending voor zijn rekening.</w:t>
      </w:r>
    </w:p>
    <w:p w14:paraId="21435AB9" w14:textId="77777777" w:rsidR="003925AA" w:rsidRPr="003925AA" w:rsidRDefault="003925AA" w:rsidP="003925AA">
      <w:pPr>
        <w:numPr>
          <w:ilvl w:val="0"/>
          <w:numId w:val="9"/>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de consument een bedrag betaald heeft, zal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dit bedrag zo spoedig mogelijk, doch uiterlijk binnen 14 dagen na herroeping, terugbetalen. Hierbij is wel de voorwaarde dat het product reeds </w:t>
      </w:r>
      <w:proofErr w:type="gramStart"/>
      <w:r w:rsidRPr="003925AA">
        <w:rPr>
          <w:rFonts w:ascii="Arial" w:eastAsia="Times New Roman" w:hAnsi="Arial" w:cs="Arial"/>
          <w:color w:val="4E4E4E"/>
          <w:sz w:val="24"/>
          <w:szCs w:val="24"/>
          <w:lang w:eastAsia="nl-NL"/>
        </w:rPr>
        <w:t>terug ontvangen</w:t>
      </w:r>
      <w:proofErr w:type="gramEnd"/>
      <w:r w:rsidRPr="003925AA">
        <w:rPr>
          <w:rFonts w:ascii="Arial" w:eastAsia="Times New Roman" w:hAnsi="Arial" w:cs="Arial"/>
          <w:color w:val="4E4E4E"/>
          <w:sz w:val="24"/>
          <w:szCs w:val="24"/>
          <w:lang w:eastAsia="nl-NL"/>
        </w:rPr>
        <w:t xml:space="preserve"> is door de webwinkelier of sluitend bewijs van complete terugzending overlegd kan worden.</w:t>
      </w:r>
      <w:r w:rsidR="003B4B49">
        <w:rPr>
          <w:rFonts w:ascii="Arial" w:eastAsia="Times New Roman" w:hAnsi="Arial" w:cs="Arial"/>
          <w:color w:val="4E4E4E"/>
          <w:sz w:val="24"/>
          <w:szCs w:val="24"/>
          <w:lang w:eastAsia="nl-NL"/>
        </w:rPr>
        <w:br/>
      </w:r>
    </w:p>
    <w:p w14:paraId="2FFC2AD3"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8 – Uitsluiting herroepingsrecht</w:t>
      </w:r>
    </w:p>
    <w:p w14:paraId="78039C4B" w14:textId="77777777" w:rsidR="003925AA" w:rsidRPr="003925AA" w:rsidRDefault="006E592F" w:rsidP="003925AA">
      <w:pPr>
        <w:numPr>
          <w:ilvl w:val="0"/>
          <w:numId w:val="10"/>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kan het herroepingsrecht van de consument uitsluiten voor losse producten zoals </w:t>
      </w:r>
      <w:proofErr w:type="gramStart"/>
      <w:r w:rsidR="003925AA" w:rsidRPr="003925AA">
        <w:rPr>
          <w:rFonts w:ascii="Arial" w:eastAsia="Times New Roman" w:hAnsi="Arial" w:cs="Arial"/>
          <w:color w:val="4E4E4E"/>
          <w:sz w:val="24"/>
          <w:szCs w:val="24"/>
          <w:lang w:eastAsia="nl-NL"/>
        </w:rPr>
        <w:t>omschreven  in</w:t>
      </w:r>
      <w:proofErr w:type="gramEnd"/>
      <w:r w:rsidR="003925AA" w:rsidRPr="003925AA">
        <w:rPr>
          <w:rFonts w:ascii="Arial" w:eastAsia="Times New Roman" w:hAnsi="Arial" w:cs="Arial"/>
          <w:color w:val="4E4E4E"/>
          <w:sz w:val="24"/>
          <w:szCs w:val="24"/>
          <w:lang w:eastAsia="nl-NL"/>
        </w:rPr>
        <w:t xml:space="preserve"> lid 2 en 3. De uitsluiting van het herroepingsrecht geldt slechts indien </w:t>
      </w: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dit duidelijk in het aanbod, althans tijdig voor het sluiten van de overeenkomst, heeft vermeld.</w:t>
      </w:r>
    </w:p>
    <w:p w14:paraId="3D8FD990" w14:textId="77777777" w:rsidR="003925AA" w:rsidRPr="003925AA" w:rsidRDefault="003925AA" w:rsidP="003925AA">
      <w:pPr>
        <w:numPr>
          <w:ilvl w:val="0"/>
          <w:numId w:val="10"/>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Uitsluiting van het herroepingsrecht is slechts mogelijk voor producten:</w:t>
      </w:r>
    </w:p>
    <w:p w14:paraId="529A4DF1"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a. die door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tot stand zijn gebracht overeenkomstig specificaties van de consument;</w:t>
      </w:r>
    </w:p>
    <w:p w14:paraId="04ACEE39"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b. die duidelijk persoonlijk van aard zijn;</w:t>
      </w:r>
    </w:p>
    <w:p w14:paraId="793BA1BF"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c. waarvan de prijs gebonden is aan schommelingen op de financiële markt waarop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geen invloed heeft;</w:t>
      </w:r>
    </w:p>
    <w:p w14:paraId="7FB9208F"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d. voor losse kranten en tijdschriften;</w:t>
      </w:r>
    </w:p>
    <w:p w14:paraId="7C22F7AB"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lastRenderedPageBreak/>
        <w:t>e. voor hygiënische producten waarvan de consument de verzegeling heeft verbroken.</w:t>
      </w:r>
    </w:p>
    <w:p w14:paraId="648466B6"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9 – De prijs</w:t>
      </w:r>
    </w:p>
    <w:p w14:paraId="46653D3E" w14:textId="77777777" w:rsidR="003925AA" w:rsidRPr="003925AA" w:rsidRDefault="003925AA" w:rsidP="003925AA">
      <w:pPr>
        <w:numPr>
          <w:ilvl w:val="0"/>
          <w:numId w:val="1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Gedurende de in het aanbod vermelde geldigheidsduur worden de prijzen van de aangeboden producten en/of diensten niet verhoogd, behoudens prijswijzigingen als gevolg van veranderingen in btw-tarieven.</w:t>
      </w:r>
    </w:p>
    <w:p w14:paraId="34EB474B" w14:textId="77777777" w:rsidR="003925AA" w:rsidRPr="003925AA" w:rsidRDefault="003925AA" w:rsidP="003925AA">
      <w:pPr>
        <w:numPr>
          <w:ilvl w:val="0"/>
          <w:numId w:val="1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 afwijking van het vorige lid kan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producten of diensten waarvan de prijzen gebonden zijn aan schommelingen op de financiële markt en waar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geen invloed op heeft, met variabele prijzen aanbieden. Deze gebondenheid aan schommelingen en het feit dat eventueel vermelde prijzen richtprijzen zijn, worden bij het aanbod vermeld.</w:t>
      </w:r>
    </w:p>
    <w:p w14:paraId="411AE4EF" w14:textId="77777777" w:rsidR="003925AA" w:rsidRPr="003925AA" w:rsidRDefault="003925AA" w:rsidP="003925AA">
      <w:pPr>
        <w:numPr>
          <w:ilvl w:val="0"/>
          <w:numId w:val="1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Prijsverhogingen binnen 3 maanden na de totstandkoming van de overeenkomst zijn alleen toegestaan indien zij het gevolg zijn van wettelijke regelingen of bepalingen.</w:t>
      </w:r>
    </w:p>
    <w:p w14:paraId="3FCD72C0" w14:textId="77777777" w:rsidR="003925AA" w:rsidRPr="003925AA" w:rsidRDefault="003925AA" w:rsidP="003925AA">
      <w:pPr>
        <w:numPr>
          <w:ilvl w:val="0"/>
          <w:numId w:val="1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Prijsverhogingen vanaf 3 maanden na de totstandkoming van de overeenkomst zijn alleen toegestaan indien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dit bedongen heeft en:</w:t>
      </w:r>
    </w:p>
    <w:p w14:paraId="47B805FE"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 deze het gevolg zijn van wettelijke regelingen of bepalingen; of</w:t>
      </w:r>
    </w:p>
    <w:p w14:paraId="79CABDBB" w14:textId="77777777" w:rsidR="003925AA" w:rsidRPr="003925AA" w:rsidRDefault="003925AA" w:rsidP="003925AA">
      <w:pPr>
        <w:shd w:val="clear" w:color="auto" w:fill="FFFFFF"/>
        <w:spacing w:after="36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b. de consument de bevoegdheid heeft de overeenkomst op te zeggen met ingang van de dag waarop de prijsverhoging ingaat.</w:t>
      </w:r>
    </w:p>
    <w:p w14:paraId="71DDB4AE" w14:textId="77777777" w:rsidR="003925AA" w:rsidRPr="003925AA" w:rsidRDefault="003925AA" w:rsidP="003925AA">
      <w:pPr>
        <w:numPr>
          <w:ilvl w:val="0"/>
          <w:numId w:val="1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De in het aanbod van producten of diensten genoemde prijzen zijn inclusief btw.</w:t>
      </w:r>
    </w:p>
    <w:p w14:paraId="616959E4" w14:textId="77777777" w:rsidR="003925AA" w:rsidRPr="003925AA" w:rsidRDefault="003925AA" w:rsidP="003925AA">
      <w:pPr>
        <w:numPr>
          <w:ilvl w:val="0"/>
          <w:numId w:val="1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Alle prijzen zijn onder voorbehoud van druk – en zetfouten. Voor de gevolgen van druk – en zetfouten wordt geen aansprakelijkheid aanvaard. Bij druk – en zetfouten is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niet verplicht het product volgens de foutieve prijs te leveren.</w:t>
      </w:r>
      <w:r w:rsidR="006E592F">
        <w:rPr>
          <w:rFonts w:ascii="Arial" w:eastAsia="Times New Roman" w:hAnsi="Arial" w:cs="Arial"/>
          <w:color w:val="4E4E4E"/>
          <w:sz w:val="24"/>
          <w:szCs w:val="24"/>
          <w:lang w:eastAsia="nl-NL"/>
        </w:rPr>
        <w:br/>
      </w:r>
    </w:p>
    <w:p w14:paraId="21AA6236"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10 – Conformiteit en Garantie</w:t>
      </w:r>
    </w:p>
    <w:p w14:paraId="2086780D" w14:textId="77777777" w:rsidR="003925AA" w:rsidRPr="003925AA" w:rsidRDefault="006E592F" w:rsidP="003925AA">
      <w:pPr>
        <w:numPr>
          <w:ilvl w:val="0"/>
          <w:numId w:val="13"/>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staat </w:t>
      </w:r>
      <w:proofErr w:type="gramStart"/>
      <w:r w:rsidR="003925AA" w:rsidRPr="003925AA">
        <w:rPr>
          <w:rFonts w:ascii="Arial" w:eastAsia="Times New Roman" w:hAnsi="Arial" w:cs="Arial"/>
          <w:color w:val="4E4E4E"/>
          <w:sz w:val="24"/>
          <w:szCs w:val="24"/>
          <w:lang w:eastAsia="nl-NL"/>
        </w:rPr>
        <w:t>er voor</w:t>
      </w:r>
      <w:proofErr w:type="gramEnd"/>
      <w:r w:rsidR="003925AA" w:rsidRPr="003925AA">
        <w:rPr>
          <w:rFonts w:ascii="Arial" w:eastAsia="Times New Roman" w:hAnsi="Arial" w:cs="Arial"/>
          <w:color w:val="4E4E4E"/>
          <w:sz w:val="24"/>
          <w:szCs w:val="24"/>
          <w:lang w:eastAsia="nl-NL"/>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w:t>
      </w:r>
      <w:proofErr w:type="spellStart"/>
      <w:r>
        <w:rPr>
          <w:rFonts w:ascii="Arial" w:eastAsia="Times New Roman" w:hAnsi="Arial" w:cs="Arial"/>
          <w:color w:val="4E4E4E"/>
          <w:sz w:val="24"/>
          <w:szCs w:val="24"/>
          <w:lang w:eastAsia="nl-NL"/>
        </w:rPr>
        <w:t>WoKado</w:t>
      </w:r>
      <w:proofErr w:type="spellEnd"/>
      <w:r w:rsidR="003925AA" w:rsidRPr="003925AA">
        <w:rPr>
          <w:rFonts w:ascii="Arial" w:eastAsia="Times New Roman" w:hAnsi="Arial" w:cs="Arial"/>
          <w:color w:val="4E4E4E"/>
          <w:sz w:val="24"/>
          <w:szCs w:val="24"/>
          <w:lang w:eastAsia="nl-NL"/>
        </w:rPr>
        <w:t xml:space="preserve"> er tevens voor in dat het product geschikt is voor ander dan normaal gebruik.</w:t>
      </w:r>
    </w:p>
    <w:p w14:paraId="61B85AAB" w14:textId="77777777" w:rsidR="003925AA" w:rsidRPr="003925AA" w:rsidRDefault="003925AA" w:rsidP="003925AA">
      <w:pPr>
        <w:numPr>
          <w:ilvl w:val="0"/>
          <w:numId w:val="1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Een door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fabrikant of importeur verstrekte garantie doet niets af aan de wettelijke rechten en vorderingen die de consument op grond van de overeenkomst tegenover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kan doen gelden.</w:t>
      </w:r>
    </w:p>
    <w:p w14:paraId="787B4B0D" w14:textId="77777777" w:rsidR="003925AA" w:rsidRPr="003925AA" w:rsidRDefault="003925AA" w:rsidP="003925AA">
      <w:pPr>
        <w:numPr>
          <w:ilvl w:val="0"/>
          <w:numId w:val="1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Eventuele gebreken of verkeerd geleverde producten dienen binnen 4 weken na levering aan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schriftelijk te worden gemeld. Terugzending van de producten dient te geschieden in de originele verpakking en in nieuwstaat verkerend.</w:t>
      </w:r>
    </w:p>
    <w:p w14:paraId="2CFB385F" w14:textId="77777777" w:rsidR="003925AA" w:rsidRPr="003925AA" w:rsidRDefault="003925AA" w:rsidP="003925AA">
      <w:pPr>
        <w:numPr>
          <w:ilvl w:val="0"/>
          <w:numId w:val="13"/>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De garantietermijn van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komt overeen met de fabrieksgarantietermijn. </w:t>
      </w:r>
      <w:proofErr w:type="spellStart"/>
      <w:r w:rsidR="006E592F">
        <w:rPr>
          <w:rFonts w:ascii="Arial" w:eastAsia="Times New Roman" w:hAnsi="Arial" w:cs="Arial"/>
          <w:color w:val="4E4E4E"/>
          <w:sz w:val="24"/>
          <w:szCs w:val="24"/>
          <w:lang w:eastAsia="nl-NL"/>
        </w:rPr>
        <w:t>WoKado</w:t>
      </w:r>
      <w:proofErr w:type="spellEnd"/>
      <w:r w:rsidR="006E592F"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is echter te nimmer verantwoordelijk voor de uiteindelijke geschiktheid van de producten voor elke individuele toepassing door de consument, noch voor eventuele adviezen ten aanzien van het gebruik of de toepassing van de producten.</w:t>
      </w:r>
    </w:p>
    <w:p w14:paraId="3CAE57B9" w14:textId="77777777" w:rsidR="003925AA" w:rsidRPr="003925AA" w:rsidRDefault="003925AA" w:rsidP="006E592F">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De garantie geldt niet indien:</w:t>
      </w:r>
    </w:p>
    <w:p w14:paraId="07682B6D" w14:textId="77777777" w:rsidR="003925AA" w:rsidRPr="003925AA" w:rsidRDefault="003925AA" w:rsidP="003925AA">
      <w:pPr>
        <w:numPr>
          <w:ilvl w:val="1"/>
          <w:numId w:val="14"/>
        </w:numPr>
        <w:shd w:val="clear" w:color="auto" w:fill="FFFFFF"/>
        <w:spacing w:after="0" w:line="240" w:lineRule="auto"/>
        <w:ind w:hanging="36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De consument de geleverde producten zelf heeft gerepareerd en/of bewerkt of door derden heeft laten repareren en/of bewerken;</w:t>
      </w:r>
    </w:p>
    <w:p w14:paraId="4256B88F" w14:textId="77777777" w:rsidR="003925AA" w:rsidRPr="003925AA" w:rsidRDefault="003925AA" w:rsidP="003925AA">
      <w:pPr>
        <w:numPr>
          <w:ilvl w:val="1"/>
          <w:numId w:val="14"/>
        </w:numPr>
        <w:shd w:val="clear" w:color="auto" w:fill="FFFFFF"/>
        <w:spacing w:after="0" w:line="240" w:lineRule="auto"/>
        <w:ind w:hanging="36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De geleverde producten aan abnormale omstandigheden zijn blootgesteld of anderszins onzorgvuldig worden behandeld of in strijd zijn met de aanwijzingen van </w:t>
      </w:r>
      <w:proofErr w:type="spellStart"/>
      <w:r w:rsidR="006E592F">
        <w:rPr>
          <w:rFonts w:ascii="Arial" w:eastAsia="Times New Roman" w:hAnsi="Arial" w:cs="Arial"/>
          <w:color w:val="4E4E4E"/>
          <w:sz w:val="24"/>
          <w:szCs w:val="24"/>
          <w:lang w:eastAsia="nl-NL"/>
        </w:rPr>
        <w:t>WoKado</w:t>
      </w:r>
      <w:proofErr w:type="spellEnd"/>
      <w:r w:rsidR="006E592F"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en/of op de verpakking behandeld zijn;</w:t>
      </w:r>
    </w:p>
    <w:p w14:paraId="13F31620" w14:textId="77777777" w:rsidR="003925AA" w:rsidRPr="003925AA" w:rsidRDefault="003925AA" w:rsidP="006E592F">
      <w:pPr>
        <w:numPr>
          <w:ilvl w:val="1"/>
          <w:numId w:val="14"/>
        </w:numPr>
        <w:shd w:val="clear" w:color="auto" w:fill="FFFFFF"/>
        <w:spacing w:after="0" w:line="240" w:lineRule="auto"/>
        <w:ind w:hanging="36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lastRenderedPageBreak/>
        <w:t>De ondeugdelijkheid geheel of gedeeltelijk het gevolg is van voorschriften die de overheid heeft gesteld of zal stellen ten aanzien van de aard of de kwaliteit van de toegepaste materialen.</w:t>
      </w:r>
      <w:r w:rsidR="006E592F" w:rsidRPr="006E592F">
        <w:rPr>
          <w:rFonts w:ascii="Arial" w:eastAsia="Times New Roman" w:hAnsi="Arial" w:cs="Arial"/>
          <w:color w:val="4E4E4E"/>
          <w:sz w:val="24"/>
          <w:szCs w:val="24"/>
          <w:lang w:eastAsia="nl-NL"/>
        </w:rPr>
        <w:br/>
      </w:r>
      <w:r w:rsidR="006E592F" w:rsidRPr="006E592F">
        <w:rPr>
          <w:rFonts w:ascii="Arial" w:eastAsia="Times New Roman" w:hAnsi="Arial" w:cs="Arial"/>
          <w:color w:val="4E4E4E"/>
          <w:sz w:val="24"/>
          <w:szCs w:val="24"/>
          <w:lang w:eastAsia="nl-NL"/>
        </w:rPr>
        <w:br/>
      </w:r>
    </w:p>
    <w:p w14:paraId="6FA48ABC"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11 – Levering en uitvoering</w:t>
      </w:r>
    </w:p>
    <w:p w14:paraId="166B4895" w14:textId="77777777" w:rsidR="003925AA" w:rsidRPr="003925AA" w:rsidRDefault="006E592F"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w:t>
      </w:r>
      <w:r w:rsidR="003925AA" w:rsidRPr="003925AA">
        <w:rPr>
          <w:rFonts w:ascii="Arial" w:eastAsia="Times New Roman" w:hAnsi="Arial" w:cs="Arial"/>
          <w:color w:val="4E4E4E"/>
          <w:sz w:val="24"/>
          <w:szCs w:val="24"/>
          <w:lang w:eastAsia="nl-NL"/>
        </w:rPr>
        <w:t>zal de grootst mogelijke zorgvuldigheid in acht nemen bij het in ontvangst nemen en bij de uitvoering van bestellingen van producten en bij de beoordeling van aanvragen tot verlening van diensten.</w:t>
      </w:r>
    </w:p>
    <w:p w14:paraId="2CCC4064"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Als plaats van levering geldt het adres dat de consument aan het bedrijf kenbaar heeft gemaakt.</w:t>
      </w:r>
    </w:p>
    <w:p w14:paraId="32CF0203"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4A8D0415"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Alle levertermijnen zijn indicatief. Aan eventuele genoemde termijnen kan de consument geen rechten ontlenen. Overschrijding van een termijn geeft de consument geen recht op schadevergoeding.</w:t>
      </w:r>
    </w:p>
    <w:p w14:paraId="1EE26F0D"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 geval van ontbinding conform het lid 3 van dit artikel zal </w:t>
      </w:r>
      <w:proofErr w:type="spellStart"/>
      <w:r w:rsidR="006E592F">
        <w:rPr>
          <w:rFonts w:ascii="Arial" w:eastAsia="Times New Roman" w:hAnsi="Arial" w:cs="Arial"/>
          <w:color w:val="4E4E4E"/>
          <w:sz w:val="24"/>
          <w:szCs w:val="24"/>
          <w:lang w:eastAsia="nl-NL"/>
        </w:rPr>
        <w:t>WoKado</w:t>
      </w:r>
      <w:proofErr w:type="spellEnd"/>
      <w:r w:rsidR="006E592F"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het bedrag dat de consument betaald heeft zo spoedig mogelijk, doch uiterlijk binnen 14 dagen na ontbinding, terugbetalen.</w:t>
      </w:r>
    </w:p>
    <w:p w14:paraId="6FCAFBE5"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levering van een besteld product onmogelijk blijkt te zijn, zal </w:t>
      </w:r>
      <w:proofErr w:type="spellStart"/>
      <w:r w:rsidR="006E592F">
        <w:rPr>
          <w:rFonts w:ascii="Arial" w:eastAsia="Times New Roman" w:hAnsi="Arial" w:cs="Arial"/>
          <w:color w:val="4E4E4E"/>
          <w:sz w:val="24"/>
          <w:szCs w:val="24"/>
          <w:lang w:eastAsia="nl-NL"/>
        </w:rPr>
        <w:t>WoKado</w:t>
      </w:r>
      <w:proofErr w:type="spellEnd"/>
      <w:r w:rsidR="006E592F"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 xml:space="preserve">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w:t>
      </w:r>
      <w:proofErr w:type="spellStart"/>
      <w:r w:rsidR="006E592F">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w:t>
      </w:r>
    </w:p>
    <w:p w14:paraId="592E668B" w14:textId="77777777" w:rsidR="003925AA" w:rsidRPr="003925AA" w:rsidRDefault="003925AA" w:rsidP="003925AA">
      <w:pPr>
        <w:numPr>
          <w:ilvl w:val="0"/>
          <w:numId w:val="15"/>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Het risico van beschadiging en/of vermis</w:t>
      </w:r>
      <w:r w:rsidR="006E592F">
        <w:rPr>
          <w:rFonts w:ascii="Arial" w:eastAsia="Times New Roman" w:hAnsi="Arial" w:cs="Arial"/>
          <w:color w:val="4E4E4E"/>
          <w:sz w:val="24"/>
          <w:szCs w:val="24"/>
          <w:lang w:eastAsia="nl-NL"/>
        </w:rPr>
        <w:t xml:space="preserve">sing van producten berust bij </w:t>
      </w:r>
      <w:proofErr w:type="spellStart"/>
      <w:r w:rsidR="006E592F">
        <w:rPr>
          <w:rFonts w:ascii="Arial" w:eastAsia="Times New Roman" w:hAnsi="Arial" w:cs="Arial"/>
          <w:color w:val="4E4E4E"/>
          <w:sz w:val="24"/>
          <w:szCs w:val="24"/>
          <w:lang w:eastAsia="nl-NL"/>
        </w:rPr>
        <w:t>WoKado</w:t>
      </w:r>
      <w:proofErr w:type="spellEnd"/>
      <w:r w:rsidR="006E592F"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 xml:space="preserve">tot het moment van bezorging aan de consument of een vooraf aangewezen en aan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proofErr w:type="gramStart"/>
      <w:r w:rsidRPr="003925AA">
        <w:rPr>
          <w:rFonts w:ascii="Arial" w:eastAsia="Times New Roman" w:hAnsi="Arial" w:cs="Arial"/>
          <w:color w:val="4E4E4E"/>
          <w:sz w:val="24"/>
          <w:szCs w:val="24"/>
          <w:lang w:eastAsia="nl-NL"/>
        </w:rPr>
        <w:t>bekend gemaakte</w:t>
      </w:r>
      <w:proofErr w:type="gramEnd"/>
      <w:r w:rsidRPr="003925AA">
        <w:rPr>
          <w:rFonts w:ascii="Arial" w:eastAsia="Times New Roman" w:hAnsi="Arial" w:cs="Arial"/>
          <w:color w:val="4E4E4E"/>
          <w:sz w:val="24"/>
          <w:szCs w:val="24"/>
          <w:lang w:eastAsia="nl-NL"/>
        </w:rPr>
        <w:t xml:space="preserve"> vertegenwoordiger, tenzij uitdrukkelijk anders is overeengekomen.</w:t>
      </w:r>
      <w:r w:rsidR="003B4B49">
        <w:rPr>
          <w:rFonts w:ascii="Arial" w:eastAsia="Times New Roman" w:hAnsi="Arial" w:cs="Arial"/>
          <w:color w:val="4E4E4E"/>
          <w:sz w:val="24"/>
          <w:szCs w:val="24"/>
          <w:lang w:eastAsia="nl-NL"/>
        </w:rPr>
        <w:br/>
      </w:r>
    </w:p>
    <w:p w14:paraId="6420C0FB"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13 – Betaling</w:t>
      </w:r>
    </w:p>
    <w:p w14:paraId="579838E5" w14:textId="77777777" w:rsidR="003925AA" w:rsidRPr="003925AA" w:rsidRDefault="003925AA" w:rsidP="003925AA">
      <w:pPr>
        <w:numPr>
          <w:ilvl w:val="0"/>
          <w:numId w:val="20"/>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05CB8F9F" w14:textId="77777777" w:rsidR="003925AA" w:rsidRPr="003925AA" w:rsidRDefault="003925AA" w:rsidP="003925AA">
      <w:pPr>
        <w:numPr>
          <w:ilvl w:val="0"/>
          <w:numId w:val="20"/>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De consument heeft de plicht om onjuistheden in verstrekte of vermelde betaalgegevens onverwijld aan </w:t>
      </w:r>
      <w:proofErr w:type="spellStart"/>
      <w:r w:rsidR="003B4B49">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te melden.</w:t>
      </w:r>
    </w:p>
    <w:p w14:paraId="6D5185D9" w14:textId="77777777" w:rsidR="003925AA" w:rsidRPr="003925AA" w:rsidRDefault="003925AA" w:rsidP="003925AA">
      <w:pPr>
        <w:numPr>
          <w:ilvl w:val="0"/>
          <w:numId w:val="20"/>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 geval van wanbetaling van de consument heeft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behoudens wettelijke beperkingen, het recht om de vooraf aan de consument kenbaar gemaakte redelijke kosten in rekening te brengen.</w:t>
      </w:r>
      <w:r w:rsidR="003B4B49">
        <w:rPr>
          <w:rFonts w:ascii="Arial" w:eastAsia="Times New Roman" w:hAnsi="Arial" w:cs="Arial"/>
          <w:color w:val="4E4E4E"/>
          <w:sz w:val="24"/>
          <w:szCs w:val="24"/>
          <w:lang w:eastAsia="nl-NL"/>
        </w:rPr>
        <w:br/>
      </w:r>
    </w:p>
    <w:p w14:paraId="6B88D3C9"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14 – Klachtenregeling</w:t>
      </w:r>
    </w:p>
    <w:p w14:paraId="7B31ACE5" w14:textId="77777777" w:rsidR="003925AA" w:rsidRPr="003925AA" w:rsidRDefault="003B4B49"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proofErr w:type="spellStart"/>
      <w:r>
        <w:rPr>
          <w:rFonts w:ascii="Arial" w:eastAsia="Times New Roman" w:hAnsi="Arial" w:cs="Arial"/>
          <w:color w:val="4E4E4E"/>
          <w:sz w:val="24"/>
          <w:szCs w:val="24"/>
          <w:lang w:eastAsia="nl-NL"/>
        </w:rPr>
        <w:lastRenderedPageBreak/>
        <w:t>WoKado</w:t>
      </w:r>
      <w:proofErr w:type="spellEnd"/>
      <w:r w:rsidRPr="003925AA">
        <w:rPr>
          <w:rFonts w:ascii="Arial" w:eastAsia="Times New Roman" w:hAnsi="Arial" w:cs="Arial"/>
          <w:color w:val="4E4E4E"/>
          <w:sz w:val="24"/>
          <w:szCs w:val="24"/>
          <w:lang w:eastAsia="nl-NL"/>
        </w:rPr>
        <w:t xml:space="preserve"> </w:t>
      </w:r>
      <w:r w:rsidR="003925AA" w:rsidRPr="003925AA">
        <w:rPr>
          <w:rFonts w:ascii="Arial" w:eastAsia="Times New Roman" w:hAnsi="Arial" w:cs="Arial"/>
          <w:color w:val="4E4E4E"/>
          <w:sz w:val="24"/>
          <w:szCs w:val="24"/>
          <w:lang w:eastAsia="nl-NL"/>
        </w:rPr>
        <w:t xml:space="preserve">beschikt over een voldoende </w:t>
      </w:r>
      <w:proofErr w:type="gramStart"/>
      <w:r w:rsidR="003925AA" w:rsidRPr="003925AA">
        <w:rPr>
          <w:rFonts w:ascii="Arial" w:eastAsia="Times New Roman" w:hAnsi="Arial" w:cs="Arial"/>
          <w:color w:val="4E4E4E"/>
          <w:sz w:val="24"/>
          <w:szCs w:val="24"/>
          <w:lang w:eastAsia="nl-NL"/>
        </w:rPr>
        <w:t>bekend gemaakte</w:t>
      </w:r>
      <w:proofErr w:type="gramEnd"/>
      <w:r w:rsidR="003925AA" w:rsidRPr="003925AA">
        <w:rPr>
          <w:rFonts w:ascii="Arial" w:eastAsia="Times New Roman" w:hAnsi="Arial" w:cs="Arial"/>
          <w:color w:val="4E4E4E"/>
          <w:sz w:val="24"/>
          <w:szCs w:val="24"/>
          <w:lang w:eastAsia="nl-NL"/>
        </w:rPr>
        <w:t xml:space="preserve"> klachtenprocedure en behandelt de klacht overeenkomstig deze klachtenprocedure.</w:t>
      </w:r>
    </w:p>
    <w:p w14:paraId="3BC2B62B"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Klachten over de uitvoering van de overeenkomst moeten binnen 7 dagen volledig en duidelijk omschreven worden ingediend bij </w:t>
      </w:r>
      <w:proofErr w:type="spellStart"/>
      <w:r w:rsidR="003B4B49">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nadat de consument de gebreken heeft geconstateerd.</w:t>
      </w:r>
    </w:p>
    <w:p w14:paraId="37D35588"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Bij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 xml:space="preserve">ingediende klachten worden binnen een termijn van 14 dagen gerekend vanaf de datum van ontvangst beantwoord. Als een klacht een voorzienbaar langere verwerkingstijd vraagt, wordt door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binnen de termijn van 14 dagen geantwoord met een bericht van ontvangst en een indicatie wanneer de consument een meer uitvoerig antwoord kan verwachten.</w:t>
      </w:r>
    </w:p>
    <w:p w14:paraId="418507F1"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Indien de klacht niet in onderling overleg kan worden opgelost ontstaat een geschil dat vatbaar is voor de geschillenregeling.</w:t>
      </w:r>
    </w:p>
    <w:p w14:paraId="278E719C"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Bij klachten dient een consument zich allereerst te wenden tot </w:t>
      </w:r>
      <w:proofErr w:type="spellStart"/>
      <w:r w:rsidR="003B4B49">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Bij klachten die niet in onderling overleg opgelost kunnen worden dient de consument zich te wenden tot het Europees ODR platform (</w:t>
      </w:r>
      <w:hyperlink r:id="rId6" w:history="1">
        <w:r w:rsidRPr="003925AA">
          <w:rPr>
            <w:rFonts w:ascii="Arial" w:eastAsia="Times New Roman" w:hAnsi="Arial" w:cs="Arial"/>
            <w:color w:val="000000"/>
            <w:sz w:val="24"/>
            <w:szCs w:val="24"/>
            <w:u w:val="single"/>
            <w:bdr w:val="none" w:sz="0" w:space="0" w:color="auto" w:frame="1"/>
            <w:lang w:eastAsia="nl-NL"/>
          </w:rPr>
          <w:t>http://ec.europa.eu/odr</w:t>
        </w:r>
      </w:hyperlink>
      <w:r w:rsidRPr="003925AA">
        <w:rPr>
          <w:rFonts w:ascii="Arial" w:eastAsia="Times New Roman" w:hAnsi="Arial" w:cs="Arial"/>
          <w:color w:val="4E4E4E"/>
          <w:sz w:val="24"/>
          <w:szCs w:val="24"/>
          <w:lang w:eastAsia="nl-NL"/>
        </w:rPr>
        <w:t>).</w:t>
      </w:r>
    </w:p>
    <w:p w14:paraId="1EA924F9"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Een klacht schort de verplichtingen van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 xml:space="preserve">niet op, tenzij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schriftelijk anders aangeeft.</w:t>
      </w:r>
    </w:p>
    <w:p w14:paraId="59FC19E1" w14:textId="77777777" w:rsidR="003925AA" w:rsidRPr="003925AA" w:rsidRDefault="003925AA" w:rsidP="003925AA">
      <w:pPr>
        <w:numPr>
          <w:ilvl w:val="0"/>
          <w:numId w:val="21"/>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Indien een klacht gegrond wordt bevonden door </w:t>
      </w:r>
      <w:proofErr w:type="spellStart"/>
      <w:r w:rsidR="003B4B49">
        <w:rPr>
          <w:rFonts w:ascii="Arial" w:eastAsia="Times New Roman" w:hAnsi="Arial" w:cs="Arial"/>
          <w:color w:val="4E4E4E"/>
          <w:sz w:val="24"/>
          <w:szCs w:val="24"/>
          <w:lang w:eastAsia="nl-NL"/>
        </w:rPr>
        <w:t>WoKado</w:t>
      </w:r>
      <w:proofErr w:type="spellEnd"/>
      <w:r w:rsidRPr="003925AA">
        <w:rPr>
          <w:rFonts w:ascii="Arial" w:eastAsia="Times New Roman" w:hAnsi="Arial" w:cs="Arial"/>
          <w:color w:val="4E4E4E"/>
          <w:sz w:val="24"/>
          <w:szCs w:val="24"/>
          <w:lang w:eastAsia="nl-NL"/>
        </w:rPr>
        <w:t xml:space="preserve">, zal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naar haar keuze of de geleverde producten kosteloos vervangen of repareren.</w:t>
      </w:r>
      <w:r w:rsidR="003B4B49">
        <w:rPr>
          <w:rFonts w:ascii="Arial" w:eastAsia="Times New Roman" w:hAnsi="Arial" w:cs="Arial"/>
          <w:color w:val="4E4E4E"/>
          <w:sz w:val="24"/>
          <w:szCs w:val="24"/>
          <w:lang w:eastAsia="nl-NL"/>
        </w:rPr>
        <w:br/>
      </w:r>
    </w:p>
    <w:p w14:paraId="3779BA22"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15 – Geschillen</w:t>
      </w:r>
    </w:p>
    <w:p w14:paraId="53E68BAF" w14:textId="77777777" w:rsidR="003925AA" w:rsidRPr="003925AA" w:rsidRDefault="003925AA" w:rsidP="003925AA">
      <w:pPr>
        <w:numPr>
          <w:ilvl w:val="0"/>
          <w:numId w:val="2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 xml:space="preserve">Op overeenkomsten tussen </w:t>
      </w:r>
      <w:proofErr w:type="spellStart"/>
      <w:r w:rsidR="003B4B49">
        <w:rPr>
          <w:rFonts w:ascii="Arial" w:eastAsia="Times New Roman" w:hAnsi="Arial" w:cs="Arial"/>
          <w:color w:val="4E4E4E"/>
          <w:sz w:val="24"/>
          <w:szCs w:val="24"/>
          <w:lang w:eastAsia="nl-NL"/>
        </w:rPr>
        <w:t>WoKado</w:t>
      </w:r>
      <w:proofErr w:type="spellEnd"/>
      <w:r w:rsidR="003B4B49" w:rsidRPr="003925AA">
        <w:rPr>
          <w:rFonts w:ascii="Arial" w:eastAsia="Times New Roman" w:hAnsi="Arial" w:cs="Arial"/>
          <w:color w:val="4E4E4E"/>
          <w:sz w:val="24"/>
          <w:szCs w:val="24"/>
          <w:lang w:eastAsia="nl-NL"/>
        </w:rPr>
        <w:t xml:space="preserve"> </w:t>
      </w:r>
      <w:r w:rsidRPr="003925AA">
        <w:rPr>
          <w:rFonts w:ascii="Arial" w:eastAsia="Times New Roman" w:hAnsi="Arial" w:cs="Arial"/>
          <w:color w:val="4E4E4E"/>
          <w:sz w:val="24"/>
          <w:szCs w:val="24"/>
          <w:lang w:eastAsia="nl-NL"/>
        </w:rPr>
        <w:t>en de consument waarop deze algemene voorwaarden betrekking hebben, is uitsluitend Nederlands recht van toepassing. Ook indien de consument woonachtig is in het buitenland.</w:t>
      </w:r>
    </w:p>
    <w:p w14:paraId="4E89908A" w14:textId="77777777" w:rsidR="003925AA" w:rsidRPr="003925AA" w:rsidRDefault="003925AA" w:rsidP="003925AA">
      <w:pPr>
        <w:numPr>
          <w:ilvl w:val="0"/>
          <w:numId w:val="22"/>
        </w:numPr>
        <w:shd w:val="clear" w:color="auto" w:fill="FFFFFF"/>
        <w:spacing w:after="0" w:line="240" w:lineRule="auto"/>
        <w:ind w:left="0"/>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Het Weens Koopverdrag is niet van toepassing.</w:t>
      </w:r>
      <w:r w:rsidR="003B4B49">
        <w:rPr>
          <w:rFonts w:ascii="Arial" w:eastAsia="Times New Roman" w:hAnsi="Arial" w:cs="Arial"/>
          <w:color w:val="4E4E4E"/>
          <w:sz w:val="24"/>
          <w:szCs w:val="24"/>
          <w:lang w:eastAsia="nl-NL"/>
        </w:rPr>
        <w:br/>
      </w:r>
    </w:p>
    <w:p w14:paraId="0E7AE16B"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b/>
          <w:bCs/>
          <w:color w:val="282828"/>
          <w:sz w:val="24"/>
          <w:szCs w:val="24"/>
          <w:bdr w:val="none" w:sz="0" w:space="0" w:color="auto" w:frame="1"/>
          <w:lang w:eastAsia="nl-NL"/>
        </w:rPr>
        <w:t>Artikel 16 – Aanvullende of afwijkende bepalingen</w:t>
      </w:r>
    </w:p>
    <w:p w14:paraId="1B266CD6" w14:textId="77777777" w:rsidR="003925AA" w:rsidRPr="003925AA" w:rsidRDefault="003925AA" w:rsidP="003925AA">
      <w:pPr>
        <w:shd w:val="clear" w:color="auto" w:fill="FFFFFF"/>
        <w:spacing w:after="0" w:line="240" w:lineRule="auto"/>
        <w:rPr>
          <w:rFonts w:ascii="Arial" w:eastAsia="Times New Roman" w:hAnsi="Arial" w:cs="Arial"/>
          <w:color w:val="4E4E4E"/>
          <w:sz w:val="24"/>
          <w:szCs w:val="24"/>
          <w:lang w:eastAsia="nl-NL"/>
        </w:rPr>
      </w:pPr>
      <w:r w:rsidRPr="003925AA">
        <w:rPr>
          <w:rFonts w:ascii="Arial" w:eastAsia="Times New Roman" w:hAnsi="Arial" w:cs="Arial"/>
          <w:color w:val="4E4E4E"/>
          <w:sz w:val="24"/>
          <w:szCs w:val="24"/>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2C2A129A" w14:textId="77777777" w:rsidR="00000000" w:rsidRDefault="00000000"/>
    <w:sectPr w:rsidR="0043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1B9"/>
    <w:multiLevelType w:val="multilevel"/>
    <w:tmpl w:val="900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721D1"/>
    <w:multiLevelType w:val="multilevel"/>
    <w:tmpl w:val="2B9ED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87C4D"/>
    <w:multiLevelType w:val="multilevel"/>
    <w:tmpl w:val="BA6A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F1C9D"/>
    <w:multiLevelType w:val="multilevel"/>
    <w:tmpl w:val="B50A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07361"/>
    <w:multiLevelType w:val="multilevel"/>
    <w:tmpl w:val="5048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157DC"/>
    <w:multiLevelType w:val="multilevel"/>
    <w:tmpl w:val="C2BE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72C27"/>
    <w:multiLevelType w:val="multilevel"/>
    <w:tmpl w:val="388E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2957ED"/>
    <w:multiLevelType w:val="multilevel"/>
    <w:tmpl w:val="D278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2A2FD6"/>
    <w:multiLevelType w:val="multilevel"/>
    <w:tmpl w:val="C5A0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D64EA"/>
    <w:multiLevelType w:val="multilevel"/>
    <w:tmpl w:val="63BE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B6280"/>
    <w:multiLevelType w:val="multilevel"/>
    <w:tmpl w:val="23E0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761CD"/>
    <w:multiLevelType w:val="hybridMultilevel"/>
    <w:tmpl w:val="77E276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3E63CF"/>
    <w:multiLevelType w:val="multilevel"/>
    <w:tmpl w:val="A5985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71C4F"/>
    <w:multiLevelType w:val="multilevel"/>
    <w:tmpl w:val="8742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242AB"/>
    <w:multiLevelType w:val="multilevel"/>
    <w:tmpl w:val="C5CC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B04B2"/>
    <w:multiLevelType w:val="multilevel"/>
    <w:tmpl w:val="A8B0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37B24"/>
    <w:multiLevelType w:val="multilevel"/>
    <w:tmpl w:val="B4DA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E4537"/>
    <w:multiLevelType w:val="multilevel"/>
    <w:tmpl w:val="2722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D380A"/>
    <w:multiLevelType w:val="multilevel"/>
    <w:tmpl w:val="0E80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74F55"/>
    <w:multiLevelType w:val="multilevel"/>
    <w:tmpl w:val="61AE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646405">
    <w:abstractNumId w:val="10"/>
  </w:num>
  <w:num w:numId="2" w16cid:durableId="2099403962">
    <w:abstractNumId w:val="16"/>
  </w:num>
  <w:num w:numId="3" w16cid:durableId="1479036898">
    <w:abstractNumId w:val="9"/>
  </w:num>
  <w:num w:numId="4" w16cid:durableId="460196957">
    <w:abstractNumId w:val="12"/>
  </w:num>
  <w:num w:numId="5" w16cid:durableId="1622296051">
    <w:abstractNumId w:val="12"/>
    <w:lvlOverride w:ilvl="1">
      <w:lvl w:ilvl="1">
        <w:numFmt w:val="decimal"/>
        <w:lvlText w:val="%2."/>
        <w:lvlJc w:val="left"/>
      </w:lvl>
    </w:lvlOverride>
  </w:num>
  <w:num w:numId="6" w16cid:durableId="1694843982">
    <w:abstractNumId w:val="17"/>
  </w:num>
  <w:num w:numId="7" w16cid:durableId="72046410">
    <w:abstractNumId w:val="3"/>
  </w:num>
  <w:num w:numId="8" w16cid:durableId="1012032703">
    <w:abstractNumId w:val="5"/>
  </w:num>
  <w:num w:numId="9" w16cid:durableId="2042391697">
    <w:abstractNumId w:val="15"/>
  </w:num>
  <w:num w:numId="10" w16cid:durableId="366293062">
    <w:abstractNumId w:val="2"/>
  </w:num>
  <w:num w:numId="11" w16cid:durableId="588469630">
    <w:abstractNumId w:val="13"/>
  </w:num>
  <w:num w:numId="12" w16cid:durableId="28067027">
    <w:abstractNumId w:val="4"/>
  </w:num>
  <w:num w:numId="13" w16cid:durableId="452673926">
    <w:abstractNumId w:val="19"/>
  </w:num>
  <w:num w:numId="14" w16cid:durableId="425884552">
    <w:abstractNumId w:val="19"/>
    <w:lvlOverride w:ilvl="1">
      <w:lvl w:ilvl="1">
        <w:numFmt w:val="decimal"/>
        <w:lvlText w:val="%2."/>
        <w:lvlJc w:val="left"/>
      </w:lvl>
    </w:lvlOverride>
  </w:num>
  <w:num w:numId="15" w16cid:durableId="2102875573">
    <w:abstractNumId w:val="14"/>
  </w:num>
  <w:num w:numId="16" w16cid:durableId="680086217">
    <w:abstractNumId w:val="1"/>
  </w:num>
  <w:num w:numId="17" w16cid:durableId="78143574">
    <w:abstractNumId w:val="1"/>
    <w:lvlOverride w:ilvl="1">
      <w:lvl w:ilvl="1">
        <w:numFmt w:val="decimal"/>
        <w:lvlText w:val="%2."/>
        <w:lvlJc w:val="left"/>
      </w:lvl>
    </w:lvlOverride>
  </w:num>
  <w:num w:numId="18" w16cid:durableId="162088691">
    <w:abstractNumId w:val="8"/>
  </w:num>
  <w:num w:numId="19" w16cid:durableId="926231203">
    <w:abstractNumId w:val="6"/>
  </w:num>
  <w:num w:numId="20" w16cid:durableId="1384791511">
    <w:abstractNumId w:val="0"/>
  </w:num>
  <w:num w:numId="21" w16cid:durableId="960234347">
    <w:abstractNumId w:val="7"/>
  </w:num>
  <w:num w:numId="22" w16cid:durableId="1263534413">
    <w:abstractNumId w:val="18"/>
  </w:num>
  <w:num w:numId="23" w16cid:durableId="1632783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AA"/>
    <w:rsid w:val="000C2F4F"/>
    <w:rsid w:val="003925AA"/>
    <w:rsid w:val="003B4B49"/>
    <w:rsid w:val="006E592F"/>
    <w:rsid w:val="0081756F"/>
    <w:rsid w:val="00F17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B0BD"/>
  <w15:chartTrackingRefBased/>
  <w15:docId w15:val="{90FA40A7-005A-404A-AC8F-F3307CF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92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25A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925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25AA"/>
    <w:rPr>
      <w:b/>
      <w:bCs/>
    </w:rPr>
  </w:style>
  <w:style w:type="character" w:styleId="Hyperlink">
    <w:name w:val="Hyperlink"/>
    <w:basedOn w:val="Standaardalinea-lettertype"/>
    <w:uiPriority w:val="99"/>
    <w:semiHidden/>
    <w:unhideWhenUsed/>
    <w:rsid w:val="003925AA"/>
    <w:rPr>
      <w:color w:val="0000FF"/>
      <w:u w:val="single"/>
    </w:rPr>
  </w:style>
  <w:style w:type="character" w:styleId="Nadruk">
    <w:name w:val="Emphasis"/>
    <w:basedOn w:val="Standaardalinea-lettertype"/>
    <w:uiPriority w:val="20"/>
    <w:qFormat/>
    <w:rsid w:val="003925AA"/>
    <w:rPr>
      <w:i/>
      <w:iCs/>
    </w:rPr>
  </w:style>
  <w:style w:type="paragraph" w:styleId="Lijstalinea">
    <w:name w:val="List Paragraph"/>
    <w:basedOn w:val="Standaard"/>
    <w:uiPriority w:val="34"/>
    <w:qFormat/>
    <w:rsid w:val="00392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odr" TargetMode="External"/><Relationship Id="rId5" Type="http://schemas.openxmlformats.org/officeDocument/2006/relationships/hyperlink" Target="https://hipenmamabox.nl/klantenservice/contac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17593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ds. Pierson College</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den Dungen</dc:creator>
  <cp:keywords/>
  <dc:description/>
  <cp:lastModifiedBy>Wendy Verhoeven</cp:lastModifiedBy>
  <cp:revision>2</cp:revision>
  <dcterms:created xsi:type="dcterms:W3CDTF">2024-04-14T12:46:00Z</dcterms:created>
  <dcterms:modified xsi:type="dcterms:W3CDTF">2024-04-14T12:46:00Z</dcterms:modified>
</cp:coreProperties>
</file>